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173BD" w14:textId="000501EB" w:rsidR="00244BA9" w:rsidRDefault="00B1354A" w:rsidP="00244BA9">
      <w:r>
        <w:tab/>
      </w:r>
    </w:p>
    <w:p w14:paraId="5B2746B9" w14:textId="77777777" w:rsidR="00244BA9" w:rsidRPr="00244BA9" w:rsidRDefault="00244BA9" w:rsidP="00244BA9"/>
    <w:p w14:paraId="273038EF" w14:textId="0CD10373" w:rsidR="00244BA9" w:rsidRDefault="004962DA" w:rsidP="00244BA9">
      <w:pPr>
        <w:spacing w:line="360" w:lineRule="auto"/>
        <w:jc w:val="center"/>
        <w:rPr>
          <w:b/>
          <w:sz w:val="28"/>
          <w:szCs w:val="28"/>
        </w:rPr>
      </w:pPr>
      <w:r>
        <w:rPr>
          <w:b/>
          <w:sz w:val="28"/>
          <w:szCs w:val="28"/>
        </w:rPr>
        <w:t>Security Enhancement</w:t>
      </w:r>
      <w:r w:rsidR="00DE279B">
        <w:rPr>
          <w:b/>
          <w:sz w:val="28"/>
          <w:szCs w:val="28"/>
        </w:rPr>
        <w:t xml:space="preserve"> for M</w:t>
      </w:r>
      <w:r w:rsidR="00846F67">
        <w:rPr>
          <w:b/>
          <w:sz w:val="28"/>
          <w:szCs w:val="28"/>
        </w:rPr>
        <w:t>TA</w:t>
      </w:r>
      <w:r w:rsidR="00DE279B">
        <w:rPr>
          <w:b/>
          <w:sz w:val="28"/>
          <w:szCs w:val="28"/>
        </w:rPr>
        <w:t xml:space="preserve"> positioning procedure</w:t>
      </w:r>
    </w:p>
    <w:p w14:paraId="64EAA345" w14:textId="77777777" w:rsidR="00EA4166" w:rsidRPr="0077038E" w:rsidRDefault="00EA4166" w:rsidP="00244BA9">
      <w:pPr>
        <w:spacing w:line="360" w:lineRule="auto"/>
        <w:jc w:val="center"/>
        <w:rPr>
          <w:b/>
          <w:sz w:val="28"/>
          <w:szCs w:val="28"/>
        </w:rPr>
      </w:pPr>
    </w:p>
    <w:p w14:paraId="25571B04" w14:textId="77777777" w:rsidR="00E82F9A" w:rsidRPr="003D0691" w:rsidRDefault="00E82F9A" w:rsidP="00E82F9A">
      <w:pPr>
        <w:pStyle w:val="berschrift1"/>
      </w:pPr>
      <w:r w:rsidRPr="003D0691">
        <w:t>introduction</w:t>
      </w:r>
    </w:p>
    <w:p w14:paraId="75F9CADB" w14:textId="260D230C" w:rsidR="008A3794" w:rsidRDefault="00EA4166" w:rsidP="00244BA9">
      <w:pPr>
        <w:pStyle w:val="11BodyText"/>
        <w:ind w:left="0"/>
        <w:rPr>
          <w:lang w:val="en-US"/>
        </w:rPr>
      </w:pPr>
      <w:r>
        <w:t>S</w:t>
      </w:r>
      <w:r w:rsidR="00DE279B">
        <w:t xml:space="preserve">ecurity issues for </w:t>
      </w:r>
      <w:r>
        <w:t xml:space="preserve">the MTA </w:t>
      </w:r>
      <w:r w:rsidR="00DE279B">
        <w:t>position</w:t>
      </w:r>
      <w:r>
        <w:t xml:space="preserve">ing procedure for specific network deployments were discussed </w:t>
      </w:r>
      <w:r w:rsidR="00DE279B">
        <w:t xml:space="preserve">in RAN6#6 </w:t>
      </w:r>
      <w:r>
        <w:t>[1] and it was</w:t>
      </w:r>
      <w:r w:rsidR="00DE279B">
        <w:t xml:space="preserve"> agreed to develop </w:t>
      </w:r>
      <w:r>
        <w:t xml:space="preserve">a </w:t>
      </w:r>
      <w:r w:rsidR="00DE279B">
        <w:t>solution</w:t>
      </w:r>
      <w:r>
        <w:t xml:space="preserve"> to address the issue for Rel-15</w:t>
      </w:r>
      <w:r w:rsidR="00DE279B">
        <w:t xml:space="preserve">. </w:t>
      </w:r>
      <w:r w:rsidR="00DE279B">
        <w:rPr>
          <w:lang w:val="en-US"/>
        </w:rPr>
        <w:t xml:space="preserve">Following is the conclusion </w:t>
      </w:r>
      <w:r>
        <w:rPr>
          <w:lang w:val="en-US"/>
        </w:rPr>
        <w:t xml:space="preserve">of the RAN6#6 meeting </w:t>
      </w:r>
      <w:r w:rsidR="00DE279B">
        <w:rPr>
          <w:lang w:val="en-US"/>
        </w:rPr>
        <w:t xml:space="preserve">regarding further development of </w:t>
      </w:r>
      <w:r>
        <w:rPr>
          <w:lang w:val="en-US"/>
        </w:rPr>
        <w:t xml:space="preserve">a </w:t>
      </w:r>
      <w:r w:rsidR="00DE279B">
        <w:rPr>
          <w:lang w:val="en-US"/>
        </w:rPr>
        <w:t xml:space="preserve">solution for </w:t>
      </w:r>
      <w:r>
        <w:rPr>
          <w:lang w:val="en-US"/>
        </w:rPr>
        <w:t>mitigating such security issues [2]:</w:t>
      </w:r>
    </w:p>
    <w:p w14:paraId="2ECD14F9" w14:textId="0FA9DEA2" w:rsidR="00DE279B" w:rsidRDefault="00DE279B" w:rsidP="00244BA9">
      <w:pPr>
        <w:jc w:val="both"/>
        <w:rPr>
          <w:i/>
        </w:rPr>
      </w:pPr>
      <w:r w:rsidRPr="00DE279B">
        <w:rPr>
          <w:i/>
        </w:rPr>
        <w:t>Additional enhancements to improve the security of the MTA signalling procedure for deployments, which do not have LLC security enabled, are required in Rel</w:t>
      </w:r>
      <w:r w:rsidRPr="00DE279B">
        <w:rPr>
          <w:i/>
        </w:rPr>
        <w:noBreakHyphen/>
        <w:t>15". Companies are encouraged to bring in solution proposals to RAN6#7 under TEI15.</w:t>
      </w:r>
    </w:p>
    <w:p w14:paraId="02CEA1FB" w14:textId="6B82E08C" w:rsidR="00DE279B" w:rsidRDefault="00DE279B" w:rsidP="00244BA9">
      <w:pPr>
        <w:jc w:val="both"/>
      </w:pPr>
    </w:p>
    <w:p w14:paraId="16ED3B12" w14:textId="7DC5FE5F" w:rsidR="00DE279B" w:rsidRDefault="00DE279B" w:rsidP="00244BA9">
      <w:pPr>
        <w:jc w:val="both"/>
      </w:pPr>
      <w:r>
        <w:t>High level solution aspects and impacts to Stage 2 and Stage 3 specificatio</w:t>
      </w:r>
      <w:r w:rsidR="006C29F2">
        <w:t>ns for the security enhancement</w:t>
      </w:r>
      <w:r w:rsidR="00EA4166">
        <w:t xml:space="preserve"> using the MTA S</w:t>
      </w:r>
      <w:r>
        <w:t xml:space="preserve">ignature method </w:t>
      </w:r>
      <w:r w:rsidR="006C29F2">
        <w:t>are</w:t>
      </w:r>
      <w:r>
        <w:t xml:space="preserve"> provided in this document.</w:t>
      </w:r>
    </w:p>
    <w:p w14:paraId="1EF674F3" w14:textId="6DF0C61A" w:rsidR="00DE279B" w:rsidRDefault="00DE279B" w:rsidP="00DE279B"/>
    <w:p w14:paraId="48ECCBC8" w14:textId="50D99EA8" w:rsidR="00DE279B" w:rsidRDefault="00DE279B" w:rsidP="00DE279B">
      <w:pPr>
        <w:pStyle w:val="berschrift1"/>
      </w:pPr>
      <w:r>
        <w:t>mta signature based solution</w:t>
      </w:r>
    </w:p>
    <w:p w14:paraId="47A87616" w14:textId="5887DBB1" w:rsidR="00DE279B" w:rsidRDefault="00EB3184" w:rsidP="00DE279B">
      <w:pPr>
        <w:pStyle w:val="11BodyText"/>
        <w:ind w:left="0"/>
        <w:rPr>
          <w:lang w:val="en-US"/>
        </w:rPr>
      </w:pPr>
      <w:r>
        <w:rPr>
          <w:lang w:val="en-US"/>
        </w:rPr>
        <w:t>When LLC ciphering is not enabled at SGSN, SGSN can optional</w:t>
      </w:r>
      <w:r w:rsidR="006C29F2">
        <w:rPr>
          <w:lang w:val="en-US"/>
        </w:rPr>
        <w:t>l</w:t>
      </w:r>
      <w:r>
        <w:rPr>
          <w:lang w:val="en-US"/>
        </w:rPr>
        <w:t xml:space="preserve">y request the MS to generate </w:t>
      </w:r>
      <w:r w:rsidR="00EA4166">
        <w:rPr>
          <w:lang w:val="en-US"/>
        </w:rPr>
        <w:t>the MTA S</w:t>
      </w:r>
      <w:r>
        <w:rPr>
          <w:lang w:val="en-US"/>
        </w:rPr>
        <w:t xml:space="preserve">ignature at the end of </w:t>
      </w:r>
      <w:proofErr w:type="spellStart"/>
      <w:r>
        <w:rPr>
          <w:lang w:val="en-US"/>
        </w:rPr>
        <w:t>multilateration</w:t>
      </w:r>
      <w:proofErr w:type="spellEnd"/>
      <w:r>
        <w:rPr>
          <w:lang w:val="en-US"/>
        </w:rPr>
        <w:t xml:space="preserve"> procedure based on the parameters associated with the successfully completed radio access part of </w:t>
      </w:r>
      <w:proofErr w:type="spellStart"/>
      <w:r>
        <w:rPr>
          <w:lang w:val="en-US"/>
        </w:rPr>
        <w:t>multilateration</w:t>
      </w:r>
      <w:proofErr w:type="spellEnd"/>
      <w:r>
        <w:rPr>
          <w:lang w:val="en-US"/>
        </w:rPr>
        <w:t xml:space="preserve"> procedure with different cells.</w:t>
      </w:r>
    </w:p>
    <w:p w14:paraId="4A9D01E9" w14:textId="3DC1815A" w:rsidR="002A034F" w:rsidRDefault="002A034F" w:rsidP="00DE279B">
      <w:pPr>
        <w:pStyle w:val="11BodyText"/>
        <w:ind w:left="0"/>
        <w:rPr>
          <w:lang w:val="en-US"/>
        </w:rPr>
      </w:pPr>
      <w:r>
        <w:rPr>
          <w:lang w:val="en-US"/>
        </w:rPr>
        <w:t xml:space="preserve">The MTA </w:t>
      </w:r>
      <w:r w:rsidR="00415B5C">
        <w:rPr>
          <w:lang w:val="en-US"/>
        </w:rPr>
        <w:t>positioning procedure modified for inclusion of MTA Signature for verification is illustrated in Figure</w:t>
      </w:r>
      <w:r w:rsidR="006C29F2">
        <w:rPr>
          <w:lang w:val="en-US"/>
        </w:rPr>
        <w:t xml:space="preserve"> 1</w:t>
      </w:r>
      <w:r w:rsidR="00244BA9">
        <w:rPr>
          <w:lang w:val="en-US"/>
        </w:rPr>
        <w:t xml:space="preserve">, and described </w:t>
      </w:r>
      <w:r w:rsidR="00EA4166">
        <w:rPr>
          <w:lang w:val="en-US"/>
        </w:rPr>
        <w:t xml:space="preserve">here </w:t>
      </w:r>
      <w:r w:rsidR="00244BA9">
        <w:rPr>
          <w:lang w:val="en-US"/>
        </w:rPr>
        <w:t>below.</w:t>
      </w:r>
    </w:p>
    <w:p w14:paraId="65FF6B86" w14:textId="68F48503" w:rsidR="00244BA9" w:rsidRDefault="00244BA9" w:rsidP="00244BA9">
      <w:pPr>
        <w:pStyle w:val="11BodyText"/>
        <w:numPr>
          <w:ilvl w:val="0"/>
          <w:numId w:val="33"/>
        </w:numPr>
        <w:rPr>
          <w:lang w:val="en-US"/>
        </w:rPr>
      </w:pPr>
      <w:r>
        <w:rPr>
          <w:lang w:val="en-US"/>
        </w:rPr>
        <w:t>SGSN includes additional fla</w:t>
      </w:r>
      <w:r w:rsidR="00EA4166">
        <w:rPr>
          <w:lang w:val="en-US"/>
        </w:rPr>
        <w:t>g to indicate the need for MTA S</w:t>
      </w:r>
      <w:r>
        <w:rPr>
          <w:lang w:val="en-US"/>
        </w:rPr>
        <w:t>ignature generation as part of Perform Location Request message to BSS. This flag is included if the SGSN does not support LLC security. SGSN includes this parameter if the MS capability indicates the support f</w:t>
      </w:r>
      <w:r w:rsidR="00EA4166">
        <w:rPr>
          <w:lang w:val="en-US"/>
        </w:rPr>
        <w:t>or MTA S</w:t>
      </w:r>
      <w:r>
        <w:rPr>
          <w:lang w:val="en-US"/>
        </w:rPr>
        <w:t>ignature generation</w:t>
      </w:r>
    </w:p>
    <w:p w14:paraId="12CCDDB5" w14:textId="77777777" w:rsidR="00244BA9" w:rsidRDefault="00244BA9" w:rsidP="00244BA9">
      <w:pPr>
        <w:pStyle w:val="11BodyText"/>
        <w:numPr>
          <w:ilvl w:val="0"/>
          <w:numId w:val="33"/>
        </w:numPr>
        <w:rPr>
          <w:lang w:val="en-US"/>
        </w:rPr>
      </w:pPr>
      <w:r>
        <w:rPr>
          <w:lang w:val="en-US"/>
        </w:rPr>
        <w:t xml:space="preserve">SMLC decides the </w:t>
      </w:r>
      <w:proofErr w:type="spellStart"/>
      <w:r>
        <w:rPr>
          <w:lang w:val="en-US"/>
        </w:rPr>
        <w:t>multilateration</w:t>
      </w:r>
      <w:proofErr w:type="spellEnd"/>
      <w:r>
        <w:rPr>
          <w:lang w:val="en-US"/>
        </w:rPr>
        <w:t xml:space="preserve"> method to be used based on BSS and MS capability. If MTA based positioning method is selected, SMLC includes additional parameter in the RRLP message to indicate the MS to generate MTA Signature.</w:t>
      </w:r>
    </w:p>
    <w:p w14:paraId="58621D0D" w14:textId="283472D6" w:rsidR="00244BA9" w:rsidRDefault="00244BA9" w:rsidP="00244BA9">
      <w:pPr>
        <w:pStyle w:val="11BodyText"/>
        <w:numPr>
          <w:ilvl w:val="0"/>
          <w:numId w:val="33"/>
        </w:numPr>
        <w:rPr>
          <w:lang w:val="en-US"/>
        </w:rPr>
      </w:pPr>
      <w:r>
        <w:rPr>
          <w:lang w:val="en-US"/>
        </w:rPr>
        <w:t xml:space="preserve">MS on reception of the RRLP message with indication to generate MTA Signature completes the radio access part of </w:t>
      </w:r>
      <w:proofErr w:type="spellStart"/>
      <w:r>
        <w:rPr>
          <w:lang w:val="en-US"/>
        </w:rPr>
        <w:t>multilateration</w:t>
      </w:r>
      <w:proofErr w:type="spellEnd"/>
      <w:r>
        <w:rPr>
          <w:lang w:val="en-US"/>
        </w:rPr>
        <w:t xml:space="preserve"> with the neighbor cells based on the measurements. MS stores the Cell identity and MS Transmission offset value sent to each of the cell where MTA radio access procedure is successful.</w:t>
      </w:r>
    </w:p>
    <w:p w14:paraId="1DBFD2FF" w14:textId="77777777" w:rsidR="00244BA9" w:rsidRDefault="00244BA9" w:rsidP="00244BA9">
      <w:pPr>
        <w:pStyle w:val="11BodyText"/>
        <w:numPr>
          <w:ilvl w:val="0"/>
          <w:numId w:val="33"/>
        </w:numPr>
        <w:rPr>
          <w:lang w:val="en-US"/>
        </w:rPr>
      </w:pPr>
      <w:r>
        <w:rPr>
          <w:lang w:val="en-US"/>
        </w:rPr>
        <w:t xml:space="preserve">MS generates the MTA Signature when it receives the response for its random access attempt from BSS based on the Cell </w:t>
      </w:r>
      <w:proofErr w:type="spellStart"/>
      <w:r>
        <w:rPr>
          <w:lang w:val="en-US"/>
        </w:rPr>
        <w:t>Identity+MS-Transmission-offset</w:t>
      </w:r>
      <w:proofErr w:type="spellEnd"/>
      <w:r>
        <w:rPr>
          <w:lang w:val="en-US"/>
        </w:rPr>
        <w:t xml:space="preserve"> values sent to each of the cells. The MTA Signature is generated by using the MTA-Sequence as input and using the Integrity protection key negotiated at NAS level. The MTA Sequence is the concatenation of all the stored Cell-Identity and MS Transmission offset values.</w:t>
      </w:r>
    </w:p>
    <w:p w14:paraId="233C8C9A" w14:textId="09041145" w:rsidR="00EA4166" w:rsidRPr="00EA4166" w:rsidRDefault="00244BA9" w:rsidP="00EA4166">
      <w:pPr>
        <w:pStyle w:val="11BodyText"/>
        <w:numPr>
          <w:ilvl w:val="0"/>
          <w:numId w:val="33"/>
        </w:numPr>
        <w:rPr>
          <w:lang w:val="en-US"/>
        </w:rPr>
      </w:pPr>
      <w:r>
        <w:rPr>
          <w:lang w:val="en-US"/>
        </w:rPr>
        <w:t xml:space="preserve">MS includes the MTA Signature as part of the RLC block as additional length indicator. </w:t>
      </w:r>
    </w:p>
    <w:p w14:paraId="5F295A01" w14:textId="77777777" w:rsidR="00EA4166" w:rsidRDefault="00EA4166" w:rsidP="00EA4166">
      <w:pPr>
        <w:pStyle w:val="11BodyText"/>
        <w:ind w:left="720"/>
        <w:rPr>
          <w:lang w:val="en-US"/>
        </w:rPr>
      </w:pPr>
    </w:p>
    <w:p w14:paraId="2706CE96" w14:textId="294C404B" w:rsidR="00244BA9" w:rsidRDefault="00244BA9" w:rsidP="00244BA9">
      <w:pPr>
        <w:pStyle w:val="11BodyText"/>
        <w:numPr>
          <w:ilvl w:val="0"/>
          <w:numId w:val="33"/>
        </w:numPr>
        <w:rPr>
          <w:lang w:val="en-US"/>
        </w:rPr>
      </w:pPr>
      <w:r>
        <w:rPr>
          <w:lang w:val="en-US"/>
        </w:rPr>
        <w:t xml:space="preserve">BSS includes the MTA Signature value to SMLC when it sends the last timing advance value along </w:t>
      </w:r>
      <w:r w:rsidR="00EA4166">
        <w:rPr>
          <w:lang w:val="en-US"/>
        </w:rPr>
        <w:t>with MTA Sequence used for MTA S</w:t>
      </w:r>
      <w:r>
        <w:rPr>
          <w:lang w:val="en-US"/>
        </w:rPr>
        <w:t>ignature generation to SMLC.</w:t>
      </w:r>
    </w:p>
    <w:p w14:paraId="4B301CFE" w14:textId="77777777" w:rsidR="00244BA9" w:rsidRDefault="00244BA9" w:rsidP="00244BA9">
      <w:pPr>
        <w:pStyle w:val="11BodyText"/>
        <w:numPr>
          <w:ilvl w:val="0"/>
          <w:numId w:val="33"/>
        </w:numPr>
        <w:rPr>
          <w:lang w:val="en-US"/>
        </w:rPr>
      </w:pPr>
      <w:r>
        <w:rPr>
          <w:lang w:val="en-US"/>
        </w:rPr>
        <w:t>SMLC includes the MTA sequence and MTA Signature in Perform Location Response message towards SGSN.</w:t>
      </w:r>
    </w:p>
    <w:p w14:paraId="0FD52793" w14:textId="042FB32C" w:rsidR="00244BA9" w:rsidRDefault="00244BA9" w:rsidP="00244BA9">
      <w:pPr>
        <w:pStyle w:val="11BodyText"/>
        <w:numPr>
          <w:ilvl w:val="0"/>
          <w:numId w:val="33"/>
        </w:numPr>
        <w:rPr>
          <w:lang w:val="en-US"/>
        </w:rPr>
      </w:pPr>
      <w:r>
        <w:rPr>
          <w:lang w:val="en-US"/>
        </w:rPr>
        <w:t>SGSN generates MTA Signature based on received MTA sequence and compare against the received MTA Signature value. If it matches, SMLC forwards the final response to GMLC. Otherwise it sends an Error indication to GMLC.</w:t>
      </w:r>
    </w:p>
    <w:p w14:paraId="1042B95A" w14:textId="77777777" w:rsidR="00244BA9" w:rsidRDefault="00244BA9" w:rsidP="00DE279B">
      <w:pPr>
        <w:pStyle w:val="11BodyText"/>
        <w:ind w:left="0"/>
        <w:rPr>
          <w:lang w:val="en-US"/>
        </w:rPr>
      </w:pPr>
    </w:p>
    <w:p w14:paraId="69136A04" w14:textId="08EC70AA" w:rsidR="00EB3184" w:rsidRPr="00EB3184" w:rsidRDefault="00041DC9" w:rsidP="00DE279B">
      <w:pPr>
        <w:pStyle w:val="11BodyText"/>
        <w:ind w:left="0"/>
        <w:rPr>
          <w:lang w:val="en-US"/>
        </w:rPr>
      </w:pPr>
      <w:r>
        <w:object w:dxaOrig="10260" w:dyaOrig="9693" w14:anchorId="3E4E2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426pt" o:ole="">
            <v:imagedata r:id="rId8" o:title=""/>
          </v:shape>
          <o:OLEObject Type="Embed" ProgID="Visio.Drawing.11" ShapeID="_x0000_i1025" DrawAspect="Content" ObjectID="_1580679272" r:id="rId9"/>
        </w:object>
      </w:r>
    </w:p>
    <w:p w14:paraId="07402045" w14:textId="37B72090" w:rsidR="00DE279B" w:rsidRDefault="00244BA9" w:rsidP="00244BA9">
      <w:pPr>
        <w:pStyle w:val="11BodyText"/>
        <w:ind w:left="0"/>
        <w:jc w:val="center"/>
        <w:rPr>
          <w:b/>
          <w:lang w:val="en-US"/>
        </w:rPr>
      </w:pPr>
      <w:r>
        <w:rPr>
          <w:b/>
          <w:lang w:val="en-US"/>
        </w:rPr>
        <w:t>Figure 1</w:t>
      </w:r>
      <w:r w:rsidR="006C29F2" w:rsidRPr="006C29F2">
        <w:rPr>
          <w:b/>
          <w:lang w:val="en-US"/>
        </w:rPr>
        <w:t>:</w:t>
      </w:r>
      <w:r w:rsidR="006C29F2">
        <w:rPr>
          <w:b/>
          <w:lang w:val="en-US"/>
        </w:rPr>
        <w:t xml:space="preserve"> </w:t>
      </w:r>
      <w:r>
        <w:rPr>
          <w:b/>
          <w:lang w:val="en-US"/>
        </w:rPr>
        <w:t xml:space="preserve">Message flow for </w:t>
      </w:r>
      <w:r w:rsidR="006C29F2" w:rsidRPr="006C29F2">
        <w:rPr>
          <w:b/>
          <w:lang w:val="en-US"/>
        </w:rPr>
        <w:t xml:space="preserve">Security Enhancement for MTA positioning </w:t>
      </w:r>
      <w:r w:rsidR="006C29F2">
        <w:rPr>
          <w:b/>
          <w:lang w:val="en-US"/>
        </w:rPr>
        <w:t>p</w:t>
      </w:r>
      <w:r w:rsidR="006C29F2" w:rsidRPr="006C29F2">
        <w:rPr>
          <w:b/>
          <w:lang w:val="en-US"/>
        </w:rPr>
        <w:t>rocedure</w:t>
      </w:r>
      <w:r w:rsidR="00197328">
        <w:rPr>
          <w:b/>
          <w:lang w:val="en-US"/>
        </w:rPr>
        <w:t>.</w:t>
      </w:r>
    </w:p>
    <w:p w14:paraId="7F5BEA12" w14:textId="77777777" w:rsidR="00244BA9" w:rsidRDefault="00244BA9" w:rsidP="00244BA9">
      <w:pPr>
        <w:pStyle w:val="berschrift1"/>
        <w:numPr>
          <w:ilvl w:val="0"/>
          <w:numId w:val="0"/>
        </w:numPr>
        <w:rPr>
          <w:lang w:val="en-US"/>
        </w:rPr>
      </w:pPr>
    </w:p>
    <w:p w14:paraId="74E24F9F" w14:textId="581576CA" w:rsidR="00EC1400" w:rsidRDefault="00EC1400" w:rsidP="00EC1400">
      <w:pPr>
        <w:pStyle w:val="berschrift1"/>
        <w:rPr>
          <w:lang w:val="en-US"/>
        </w:rPr>
      </w:pPr>
      <w:r>
        <w:rPr>
          <w:lang w:val="en-US"/>
        </w:rPr>
        <w:t>MTA Signature generation</w:t>
      </w:r>
    </w:p>
    <w:p w14:paraId="4A7B1067" w14:textId="40CE19D3" w:rsidR="00EC1400" w:rsidRDefault="00EA4166" w:rsidP="00EC1400">
      <w:pPr>
        <w:pStyle w:val="11BodyText"/>
        <w:ind w:left="0"/>
        <w:rPr>
          <w:lang w:val="en-US"/>
        </w:rPr>
      </w:pPr>
      <w:r>
        <w:rPr>
          <w:lang w:val="en-US"/>
        </w:rPr>
        <w:t>The MTA S</w:t>
      </w:r>
      <w:r w:rsidR="00EC1400">
        <w:rPr>
          <w:lang w:val="en-US"/>
        </w:rPr>
        <w:t>ignature generation follows the integrity protection mechanism described in [3] for generation of MAC code based on message contents using the Integrity protection algorithm.</w:t>
      </w:r>
    </w:p>
    <w:p w14:paraId="17C3989B" w14:textId="60FB063F" w:rsidR="00EC1400" w:rsidRDefault="00EC1400" w:rsidP="00EC1400">
      <w:pPr>
        <w:pStyle w:val="11BodyText"/>
        <w:ind w:left="0"/>
        <w:rPr>
          <w:lang w:val="en-US"/>
        </w:rPr>
      </w:pPr>
      <w:r>
        <w:rPr>
          <w:lang w:val="en-US"/>
        </w:rPr>
        <w:t>The MTA Signature is generated as per the following mechanism</w:t>
      </w:r>
      <w:r w:rsidR="00197328">
        <w:rPr>
          <w:lang w:val="en-US"/>
        </w:rPr>
        <w:t>, shown in Figure 2,</w:t>
      </w:r>
      <w:r>
        <w:rPr>
          <w:lang w:val="en-US"/>
        </w:rPr>
        <w:t xml:space="preserve"> which is used to generate MAC/XMAC for LLC/GMM messages.</w:t>
      </w:r>
    </w:p>
    <w:p w14:paraId="248AE1FC" w14:textId="21EBE7A6" w:rsidR="00EC1400" w:rsidRDefault="00EC1400" w:rsidP="00EC1400">
      <w:pPr>
        <w:pStyle w:val="11BodyText"/>
        <w:ind w:left="0"/>
        <w:rPr>
          <w:lang w:val="en-US"/>
        </w:rPr>
      </w:pPr>
    </w:p>
    <w:p w14:paraId="04EAD238" w14:textId="0768F7E7" w:rsidR="00EC1400" w:rsidRPr="00197328" w:rsidRDefault="00EC1400" w:rsidP="00197328">
      <w:pPr>
        <w:pStyle w:val="11BodyText"/>
        <w:ind w:left="0"/>
        <w:jc w:val="center"/>
        <w:rPr>
          <w:b/>
        </w:rPr>
      </w:pPr>
      <w:r>
        <w:object w:dxaOrig="13236" w:dyaOrig="4644" w14:anchorId="57259A2E">
          <v:shape id="_x0000_i1026" type="#_x0000_t75" style="width:477.6pt;height:168pt" o:ole="">
            <v:imagedata r:id="rId10" o:title=""/>
          </v:shape>
          <o:OLEObject Type="Embed" ProgID="Visio.Drawing.15" ShapeID="_x0000_i1026" DrawAspect="Content" ObjectID="_1580679273" r:id="rId11"/>
        </w:object>
      </w:r>
      <w:r w:rsidR="00197328" w:rsidRPr="00197328">
        <w:rPr>
          <w:b/>
        </w:rPr>
        <w:t xml:space="preserve">Figure 2: Generation of </w:t>
      </w:r>
      <w:r w:rsidR="00197328" w:rsidRPr="00197328">
        <w:rPr>
          <w:b/>
          <w:lang w:val="en-US"/>
        </w:rPr>
        <w:t>MAC/XMAC for LLC/GMM messages [</w:t>
      </w:r>
      <w:r w:rsidR="00197328">
        <w:rPr>
          <w:b/>
          <w:lang w:val="en-US"/>
        </w:rPr>
        <w:t>3</w:t>
      </w:r>
      <w:r w:rsidR="00197328" w:rsidRPr="00197328">
        <w:rPr>
          <w:b/>
          <w:lang w:val="en-US"/>
        </w:rPr>
        <w:t>].</w:t>
      </w:r>
    </w:p>
    <w:p w14:paraId="48EC2CBF" w14:textId="77777777" w:rsidR="00EC1400" w:rsidRDefault="00EC1400" w:rsidP="00EC1400">
      <w:pPr>
        <w:pStyle w:val="11BodyText"/>
        <w:ind w:left="0"/>
      </w:pPr>
    </w:p>
    <w:p w14:paraId="2D0F6A3C" w14:textId="192B9AF8" w:rsidR="00244BA9" w:rsidRDefault="00EC1400" w:rsidP="00197328">
      <w:pPr>
        <w:pStyle w:val="11BodyText"/>
        <w:ind w:left="0"/>
        <w:rPr>
          <w:lang w:val="en-US"/>
        </w:rPr>
      </w:pPr>
      <w:r>
        <w:rPr>
          <w:lang w:val="en-US"/>
        </w:rPr>
        <w:t>In the above diagram, all the parameters except MESSAGE are same as mentioned in H.5.3.1 of [3] corresponds to integrity protection at GMM layer. The MESSAGE is generated based on concatenation of &lt;cell-identity +ms-transmission offset &gt; parameters corresponds to the successful MTA access attempts.</w:t>
      </w:r>
    </w:p>
    <w:p w14:paraId="38E4EE24" w14:textId="77777777" w:rsidR="00197328" w:rsidRDefault="00197328" w:rsidP="00197328">
      <w:pPr>
        <w:pStyle w:val="11BodyText"/>
        <w:ind w:left="0"/>
        <w:rPr>
          <w:lang w:val="en-US"/>
        </w:rPr>
      </w:pPr>
    </w:p>
    <w:p w14:paraId="67DCABA2" w14:textId="013C31EA" w:rsidR="00415B4F" w:rsidRDefault="00415B4F" w:rsidP="00415B4F">
      <w:pPr>
        <w:pStyle w:val="berschrift1"/>
        <w:rPr>
          <w:lang w:val="en-US"/>
        </w:rPr>
      </w:pPr>
      <w:r>
        <w:rPr>
          <w:lang w:val="en-US"/>
        </w:rPr>
        <w:t>specification impacts</w:t>
      </w:r>
    </w:p>
    <w:p w14:paraId="7D5387D0" w14:textId="7AC9DC25" w:rsidR="00415B4F" w:rsidRDefault="00D237D7" w:rsidP="00415B4F">
      <w:pPr>
        <w:pStyle w:val="11BodyText"/>
        <w:ind w:left="0"/>
        <w:rPr>
          <w:lang w:val="en-US"/>
        </w:rPr>
      </w:pPr>
      <w:r>
        <w:rPr>
          <w:lang w:val="en-US"/>
        </w:rPr>
        <w:t>Implementation of security enhancements for MTA based positioning procedure as refer</w:t>
      </w:r>
      <w:r w:rsidR="00244BA9">
        <w:rPr>
          <w:lang w:val="en-US"/>
        </w:rPr>
        <w:t>r</w:t>
      </w:r>
      <w:r>
        <w:rPr>
          <w:lang w:val="en-US"/>
        </w:rPr>
        <w:t>ed in section 2 requires following modifications to Stage 2 and Stage 3 specifications.</w:t>
      </w:r>
    </w:p>
    <w:tbl>
      <w:tblPr>
        <w:tblStyle w:val="Tabellenraster"/>
        <w:tblW w:w="0" w:type="auto"/>
        <w:tblLayout w:type="fixed"/>
        <w:tblLook w:val="04A0" w:firstRow="1" w:lastRow="0" w:firstColumn="1" w:lastColumn="0" w:noHBand="0" w:noVBand="1"/>
      </w:tblPr>
      <w:tblGrid>
        <w:gridCol w:w="1526"/>
        <w:gridCol w:w="1276"/>
        <w:gridCol w:w="6378"/>
      </w:tblGrid>
      <w:tr w:rsidR="004B28C5" w14:paraId="5D4C8040" w14:textId="77777777" w:rsidTr="004B28C5">
        <w:tc>
          <w:tcPr>
            <w:tcW w:w="2802" w:type="dxa"/>
            <w:gridSpan w:val="2"/>
            <w:shd w:val="clear" w:color="auto" w:fill="D9D9D9" w:themeFill="background1" w:themeFillShade="D9"/>
          </w:tcPr>
          <w:p w14:paraId="383FC9AA" w14:textId="45747521" w:rsidR="004B28C5" w:rsidRDefault="004B28C5" w:rsidP="00415B4F">
            <w:pPr>
              <w:pStyle w:val="11BodyText"/>
              <w:ind w:left="0"/>
              <w:rPr>
                <w:lang w:val="en-US"/>
              </w:rPr>
            </w:pPr>
            <w:r>
              <w:rPr>
                <w:lang w:val="en-US"/>
              </w:rPr>
              <w:t>Specification</w:t>
            </w:r>
          </w:p>
        </w:tc>
        <w:tc>
          <w:tcPr>
            <w:tcW w:w="6378" w:type="dxa"/>
            <w:shd w:val="clear" w:color="auto" w:fill="D9D9D9" w:themeFill="background1" w:themeFillShade="D9"/>
          </w:tcPr>
          <w:p w14:paraId="022840D9" w14:textId="0A9B9EDB" w:rsidR="004B28C5" w:rsidRDefault="004B28C5" w:rsidP="00415B4F">
            <w:pPr>
              <w:pStyle w:val="11BodyText"/>
              <w:ind w:left="0"/>
              <w:rPr>
                <w:lang w:val="en-US"/>
              </w:rPr>
            </w:pPr>
            <w:r>
              <w:rPr>
                <w:lang w:val="en-US"/>
              </w:rPr>
              <w:t>Proposed Changes</w:t>
            </w:r>
          </w:p>
        </w:tc>
      </w:tr>
      <w:tr w:rsidR="00004EB1" w14:paraId="3CDE3791" w14:textId="77777777" w:rsidTr="004B28C5">
        <w:tc>
          <w:tcPr>
            <w:tcW w:w="1526" w:type="dxa"/>
          </w:tcPr>
          <w:p w14:paraId="1349FE49" w14:textId="1FBE5140" w:rsidR="00004EB1" w:rsidRDefault="00004EB1" w:rsidP="00415B4F">
            <w:pPr>
              <w:pStyle w:val="11BodyText"/>
              <w:ind w:left="0"/>
              <w:rPr>
                <w:lang w:val="en-US"/>
              </w:rPr>
            </w:pPr>
            <w:r>
              <w:rPr>
                <w:lang w:val="en-US"/>
              </w:rPr>
              <w:t>TS</w:t>
            </w:r>
            <w:r w:rsidR="004B28C5">
              <w:rPr>
                <w:lang w:val="en-US"/>
              </w:rPr>
              <w:t xml:space="preserve"> </w:t>
            </w:r>
            <w:r>
              <w:rPr>
                <w:lang w:val="en-US"/>
              </w:rPr>
              <w:t>43.059</w:t>
            </w:r>
          </w:p>
        </w:tc>
        <w:tc>
          <w:tcPr>
            <w:tcW w:w="1276" w:type="dxa"/>
          </w:tcPr>
          <w:p w14:paraId="18ACFE3B" w14:textId="50C76088" w:rsidR="00004EB1" w:rsidRDefault="00004EB1" w:rsidP="004B28C5">
            <w:pPr>
              <w:pStyle w:val="11BodyText"/>
              <w:ind w:left="0"/>
              <w:jc w:val="left"/>
              <w:rPr>
                <w:lang w:val="en-US"/>
              </w:rPr>
            </w:pPr>
            <w:r>
              <w:rPr>
                <w:lang w:val="en-US"/>
              </w:rPr>
              <w:t>Stage 2</w:t>
            </w:r>
          </w:p>
        </w:tc>
        <w:tc>
          <w:tcPr>
            <w:tcW w:w="6378" w:type="dxa"/>
          </w:tcPr>
          <w:p w14:paraId="3FA1CA64" w14:textId="456D1C97" w:rsidR="00004EB1" w:rsidRDefault="00004EB1" w:rsidP="00415B4F">
            <w:pPr>
              <w:pStyle w:val="11BodyText"/>
              <w:ind w:left="0"/>
              <w:rPr>
                <w:lang w:val="en-US"/>
              </w:rPr>
            </w:pPr>
            <w:r>
              <w:rPr>
                <w:lang w:val="en-US"/>
              </w:rPr>
              <w:t>Multilateration Timing advance procedure description needs to be modified to include additional security enhancements using MTA Signature.</w:t>
            </w:r>
          </w:p>
        </w:tc>
      </w:tr>
      <w:tr w:rsidR="00004EB1" w14:paraId="0C7CC12F" w14:textId="77777777" w:rsidTr="004B28C5">
        <w:tc>
          <w:tcPr>
            <w:tcW w:w="1526" w:type="dxa"/>
          </w:tcPr>
          <w:p w14:paraId="57C527D2" w14:textId="633FCB0E" w:rsidR="00004EB1" w:rsidRDefault="00004EB1" w:rsidP="00415B4F">
            <w:pPr>
              <w:pStyle w:val="11BodyText"/>
              <w:ind w:left="0"/>
              <w:rPr>
                <w:lang w:val="en-US"/>
              </w:rPr>
            </w:pPr>
            <w:r>
              <w:rPr>
                <w:lang w:val="en-US"/>
              </w:rPr>
              <w:t>TS</w:t>
            </w:r>
            <w:r w:rsidR="004B28C5">
              <w:rPr>
                <w:lang w:val="en-US"/>
              </w:rPr>
              <w:t xml:space="preserve"> </w:t>
            </w:r>
            <w:r>
              <w:rPr>
                <w:lang w:val="en-US"/>
              </w:rPr>
              <w:t>44.060</w:t>
            </w:r>
          </w:p>
        </w:tc>
        <w:tc>
          <w:tcPr>
            <w:tcW w:w="1276" w:type="dxa"/>
          </w:tcPr>
          <w:p w14:paraId="41958931" w14:textId="18142E9E" w:rsidR="00004EB1" w:rsidRDefault="00004EB1" w:rsidP="004B28C5">
            <w:pPr>
              <w:pStyle w:val="11BodyText"/>
              <w:ind w:left="0"/>
              <w:jc w:val="left"/>
              <w:rPr>
                <w:lang w:val="en-US"/>
              </w:rPr>
            </w:pPr>
            <w:r>
              <w:rPr>
                <w:lang w:val="en-US"/>
              </w:rPr>
              <w:t>Stage 3</w:t>
            </w:r>
          </w:p>
        </w:tc>
        <w:tc>
          <w:tcPr>
            <w:tcW w:w="6378" w:type="dxa"/>
          </w:tcPr>
          <w:p w14:paraId="55516353" w14:textId="77777777" w:rsidR="00004EB1" w:rsidRDefault="00004EB1" w:rsidP="00415B4F">
            <w:pPr>
              <w:pStyle w:val="11BodyText"/>
              <w:ind w:left="0"/>
              <w:rPr>
                <w:lang w:val="en-US"/>
              </w:rPr>
            </w:pPr>
            <w:r>
              <w:rPr>
                <w:lang w:val="en-US"/>
              </w:rPr>
              <w:t>New Length Indicator to be included for MTA Signature.</w:t>
            </w:r>
          </w:p>
          <w:p w14:paraId="20BCF7D7" w14:textId="19980E56" w:rsidR="00004EB1" w:rsidRDefault="00004EB1" w:rsidP="00415B4F">
            <w:pPr>
              <w:pStyle w:val="11BodyText"/>
              <w:ind w:left="0"/>
              <w:rPr>
                <w:lang w:val="en-US"/>
              </w:rPr>
            </w:pPr>
            <w:r>
              <w:rPr>
                <w:lang w:val="en-US"/>
              </w:rPr>
              <w:t>Length of MTA Signature =32 bits (4 octets)</w:t>
            </w:r>
          </w:p>
        </w:tc>
      </w:tr>
      <w:tr w:rsidR="00004EB1" w14:paraId="71262D64" w14:textId="77777777" w:rsidTr="004B28C5">
        <w:tc>
          <w:tcPr>
            <w:tcW w:w="1526" w:type="dxa"/>
          </w:tcPr>
          <w:p w14:paraId="7EF89A18" w14:textId="215DCAE1" w:rsidR="00004EB1" w:rsidRDefault="00004EB1" w:rsidP="00415B4F">
            <w:pPr>
              <w:pStyle w:val="11BodyText"/>
              <w:ind w:left="0"/>
              <w:rPr>
                <w:lang w:val="en-US"/>
              </w:rPr>
            </w:pPr>
            <w:r>
              <w:rPr>
                <w:lang w:val="en-US"/>
              </w:rPr>
              <w:t>TS</w:t>
            </w:r>
            <w:r w:rsidR="004B28C5">
              <w:rPr>
                <w:lang w:val="en-US"/>
              </w:rPr>
              <w:t xml:space="preserve"> </w:t>
            </w:r>
            <w:r>
              <w:rPr>
                <w:lang w:val="en-US"/>
              </w:rPr>
              <w:t>49</w:t>
            </w:r>
            <w:r w:rsidR="00734FBB">
              <w:rPr>
                <w:lang w:val="en-US"/>
              </w:rPr>
              <w:t>.</w:t>
            </w:r>
            <w:r>
              <w:rPr>
                <w:lang w:val="en-US"/>
              </w:rPr>
              <w:t>031</w:t>
            </w:r>
          </w:p>
        </w:tc>
        <w:tc>
          <w:tcPr>
            <w:tcW w:w="1276" w:type="dxa"/>
          </w:tcPr>
          <w:p w14:paraId="223C830E" w14:textId="251D8BBC" w:rsidR="00004EB1" w:rsidRDefault="00004EB1" w:rsidP="004B28C5">
            <w:pPr>
              <w:pStyle w:val="11BodyText"/>
              <w:ind w:left="0"/>
              <w:jc w:val="left"/>
              <w:rPr>
                <w:lang w:val="en-US"/>
              </w:rPr>
            </w:pPr>
            <w:r>
              <w:rPr>
                <w:lang w:val="en-US"/>
              </w:rPr>
              <w:t>Stage 3</w:t>
            </w:r>
          </w:p>
        </w:tc>
        <w:tc>
          <w:tcPr>
            <w:tcW w:w="6378" w:type="dxa"/>
          </w:tcPr>
          <w:p w14:paraId="067C7F24" w14:textId="30EEB199" w:rsidR="00004EB1" w:rsidRPr="00734FBB" w:rsidRDefault="00004EB1" w:rsidP="00415B4F">
            <w:pPr>
              <w:pStyle w:val="11BodyText"/>
              <w:ind w:left="0"/>
              <w:rPr>
                <w:lang w:val="en-US"/>
              </w:rPr>
            </w:pPr>
            <w:r w:rsidRPr="006063BE">
              <w:rPr>
                <w:noProof/>
              </w:rPr>
              <w:t>BSSMAP-LE CONNECTION ORIENTED INFORMATION</w:t>
            </w:r>
            <w:r>
              <w:rPr>
                <w:noProof/>
              </w:rPr>
              <w:t xml:space="preserve"> message should include two additional information elements </w:t>
            </w:r>
            <w:r>
              <w:rPr>
                <w:noProof/>
              </w:rPr>
              <w:lastRenderedPageBreak/>
              <w:t>MTA-Sequence and MTA-Signature. MTA-Sequence is the MESSAGE part for which the integrity protection is required at SGSN. MTA-Signature is the MAC value received from MS.</w:t>
            </w:r>
          </w:p>
        </w:tc>
      </w:tr>
      <w:tr w:rsidR="00734FBB" w14:paraId="70172796" w14:textId="77777777" w:rsidTr="004B28C5">
        <w:tc>
          <w:tcPr>
            <w:tcW w:w="1526" w:type="dxa"/>
          </w:tcPr>
          <w:p w14:paraId="35087E2B" w14:textId="263CD7B5" w:rsidR="00734FBB" w:rsidRDefault="00734FBB" w:rsidP="00415B4F">
            <w:pPr>
              <w:pStyle w:val="11BodyText"/>
              <w:ind w:left="0"/>
              <w:rPr>
                <w:lang w:val="en-US"/>
              </w:rPr>
            </w:pPr>
            <w:r>
              <w:rPr>
                <w:lang w:val="en-US"/>
              </w:rPr>
              <w:lastRenderedPageBreak/>
              <w:t>TS</w:t>
            </w:r>
            <w:r w:rsidR="004B28C5">
              <w:rPr>
                <w:lang w:val="en-US"/>
              </w:rPr>
              <w:t xml:space="preserve"> </w:t>
            </w:r>
            <w:r>
              <w:rPr>
                <w:lang w:val="en-US"/>
              </w:rPr>
              <w:t>48.018</w:t>
            </w:r>
          </w:p>
        </w:tc>
        <w:tc>
          <w:tcPr>
            <w:tcW w:w="1276" w:type="dxa"/>
          </w:tcPr>
          <w:p w14:paraId="21DCF810" w14:textId="1845264C" w:rsidR="00734FBB" w:rsidRDefault="00483E16" w:rsidP="004B28C5">
            <w:pPr>
              <w:pStyle w:val="11BodyText"/>
              <w:ind w:left="0"/>
              <w:jc w:val="left"/>
              <w:rPr>
                <w:lang w:val="en-US"/>
              </w:rPr>
            </w:pPr>
            <w:r>
              <w:rPr>
                <w:lang w:val="en-US"/>
              </w:rPr>
              <w:t>Stage 3</w:t>
            </w:r>
          </w:p>
        </w:tc>
        <w:tc>
          <w:tcPr>
            <w:tcW w:w="6378" w:type="dxa"/>
          </w:tcPr>
          <w:p w14:paraId="2C6EB893" w14:textId="77777777" w:rsidR="00734FBB" w:rsidRDefault="00734FBB" w:rsidP="00415B4F">
            <w:pPr>
              <w:pStyle w:val="11BodyText"/>
              <w:ind w:left="0"/>
              <w:rPr>
                <w:noProof/>
              </w:rPr>
            </w:pPr>
            <w:r>
              <w:rPr>
                <w:noProof/>
              </w:rPr>
              <w:t>BSSGP-Perform Location Request message should include additional parameter for MTA Signature generation.</w:t>
            </w:r>
          </w:p>
          <w:p w14:paraId="35253962" w14:textId="588722B4" w:rsidR="00734FBB" w:rsidRPr="00041DC9" w:rsidRDefault="00734FBB" w:rsidP="00415B4F">
            <w:pPr>
              <w:pStyle w:val="11BodyText"/>
              <w:ind w:left="0"/>
              <w:rPr>
                <w:noProof/>
                <w:lang w:val="en-US"/>
              </w:rPr>
            </w:pPr>
            <w:r>
              <w:rPr>
                <w:noProof/>
              </w:rPr>
              <w:t>BSSGP-Perform Location Response should contain two additional parameters MTA-Sequence and MTA-Signature. If SGSN receives these parameters, SGSN should perform Integrity protection on these values before refering to the position information given in the message.</w:t>
            </w:r>
          </w:p>
        </w:tc>
      </w:tr>
      <w:tr w:rsidR="00041DC9" w14:paraId="5A78DC07" w14:textId="77777777" w:rsidTr="004B28C5">
        <w:tc>
          <w:tcPr>
            <w:tcW w:w="1526" w:type="dxa"/>
          </w:tcPr>
          <w:p w14:paraId="5DE19CF4" w14:textId="072BF68D" w:rsidR="00041DC9" w:rsidRPr="006C29F2" w:rsidRDefault="00041DC9" w:rsidP="00415B4F">
            <w:pPr>
              <w:pStyle w:val="11BodyText"/>
              <w:ind w:left="0"/>
              <w:rPr>
                <w:lang w:val="en-US"/>
              </w:rPr>
            </w:pPr>
            <w:r w:rsidRPr="006C29F2">
              <w:rPr>
                <w:lang w:val="en-US"/>
              </w:rPr>
              <w:t>TS</w:t>
            </w:r>
            <w:r w:rsidR="004B28C5">
              <w:rPr>
                <w:lang w:val="en-US"/>
              </w:rPr>
              <w:t xml:space="preserve"> </w:t>
            </w:r>
            <w:r w:rsidRPr="006C29F2">
              <w:rPr>
                <w:lang w:val="en-US"/>
              </w:rPr>
              <w:t>44.031</w:t>
            </w:r>
          </w:p>
        </w:tc>
        <w:tc>
          <w:tcPr>
            <w:tcW w:w="1276" w:type="dxa"/>
          </w:tcPr>
          <w:p w14:paraId="334F1C40" w14:textId="11420885" w:rsidR="00041DC9" w:rsidRPr="006C29F2" w:rsidRDefault="00041DC9" w:rsidP="004B28C5">
            <w:pPr>
              <w:pStyle w:val="11BodyText"/>
              <w:ind w:left="0"/>
              <w:jc w:val="left"/>
              <w:rPr>
                <w:lang w:val="en-US"/>
              </w:rPr>
            </w:pPr>
            <w:r w:rsidRPr="006C29F2">
              <w:rPr>
                <w:lang w:val="en-US"/>
              </w:rPr>
              <w:t>Stage 3</w:t>
            </w:r>
          </w:p>
        </w:tc>
        <w:tc>
          <w:tcPr>
            <w:tcW w:w="6378" w:type="dxa"/>
          </w:tcPr>
          <w:p w14:paraId="28514769" w14:textId="77777777" w:rsidR="00041DC9" w:rsidRPr="006C29F2" w:rsidRDefault="00041DC9" w:rsidP="00415B4F">
            <w:pPr>
              <w:pStyle w:val="11BodyText"/>
              <w:ind w:left="0"/>
              <w:rPr>
                <w:noProof/>
              </w:rPr>
            </w:pPr>
            <w:r w:rsidRPr="006C29F2">
              <w:rPr>
                <w:noProof/>
              </w:rPr>
              <w:t>The MTA Procedure description needs to be updated to include additional security using MTA Signature.</w:t>
            </w:r>
          </w:p>
          <w:p w14:paraId="7CFB9465" w14:textId="2DBC4902" w:rsidR="00041DC9" w:rsidRPr="006C29F2" w:rsidRDefault="00041DC9" w:rsidP="00415B4F">
            <w:pPr>
              <w:pStyle w:val="11BodyText"/>
              <w:ind w:left="0"/>
              <w:rPr>
                <w:noProof/>
              </w:rPr>
            </w:pPr>
            <w:r w:rsidRPr="006C29F2">
              <w:rPr>
                <w:noProof/>
              </w:rPr>
              <w:t>RRLP message should include new parameter for MTA Signature Required.</w:t>
            </w:r>
          </w:p>
        </w:tc>
      </w:tr>
      <w:tr w:rsidR="004B28C5" w14:paraId="1B5DC795" w14:textId="77777777" w:rsidTr="004B28C5">
        <w:tc>
          <w:tcPr>
            <w:tcW w:w="1526" w:type="dxa"/>
          </w:tcPr>
          <w:p w14:paraId="74A8EBD2" w14:textId="77BE6CFA" w:rsidR="004B28C5" w:rsidRPr="006C29F2" w:rsidRDefault="004B28C5" w:rsidP="00415B4F">
            <w:pPr>
              <w:pStyle w:val="11BodyText"/>
              <w:ind w:left="0"/>
              <w:rPr>
                <w:lang w:val="en-US"/>
              </w:rPr>
            </w:pPr>
            <w:r>
              <w:rPr>
                <w:lang w:val="en-US"/>
              </w:rPr>
              <w:t>TS 24.008</w:t>
            </w:r>
          </w:p>
        </w:tc>
        <w:tc>
          <w:tcPr>
            <w:tcW w:w="1276" w:type="dxa"/>
          </w:tcPr>
          <w:p w14:paraId="0F6BD83E" w14:textId="4537F90D" w:rsidR="004B28C5" w:rsidRPr="006C29F2" w:rsidRDefault="004B28C5" w:rsidP="004B28C5">
            <w:pPr>
              <w:pStyle w:val="11BodyText"/>
              <w:ind w:left="0"/>
              <w:jc w:val="left"/>
              <w:rPr>
                <w:lang w:val="en-US"/>
              </w:rPr>
            </w:pPr>
            <w:r>
              <w:rPr>
                <w:lang w:val="en-US"/>
              </w:rPr>
              <w:t xml:space="preserve">Stage </w:t>
            </w:r>
            <w:r w:rsidRPr="006C29F2">
              <w:rPr>
                <w:lang w:val="en-US"/>
              </w:rPr>
              <w:t>3</w:t>
            </w:r>
            <w:r>
              <w:rPr>
                <w:lang w:val="en-US"/>
              </w:rPr>
              <w:t xml:space="preserve"> (CT1)</w:t>
            </w:r>
          </w:p>
        </w:tc>
        <w:tc>
          <w:tcPr>
            <w:tcW w:w="6378" w:type="dxa"/>
          </w:tcPr>
          <w:p w14:paraId="37538D3A" w14:textId="7A1FAD98" w:rsidR="004B28C5" w:rsidRPr="006C29F2" w:rsidRDefault="004B28C5" w:rsidP="00415B4F">
            <w:pPr>
              <w:pStyle w:val="11BodyText"/>
              <w:ind w:left="0"/>
              <w:rPr>
                <w:noProof/>
              </w:rPr>
            </w:pPr>
            <w:r>
              <w:rPr>
                <w:noProof/>
              </w:rPr>
              <w:t>MS capability support for generation of MTA Signature needs to be introduced into MSRAC.</w:t>
            </w:r>
          </w:p>
        </w:tc>
      </w:tr>
    </w:tbl>
    <w:p w14:paraId="4D555AA6" w14:textId="77777777" w:rsidR="00D237D7" w:rsidRDefault="00D237D7" w:rsidP="00415B4F">
      <w:pPr>
        <w:pStyle w:val="11BodyText"/>
        <w:ind w:left="0"/>
        <w:rPr>
          <w:lang w:val="en-US"/>
        </w:rPr>
      </w:pPr>
    </w:p>
    <w:p w14:paraId="10FAED00" w14:textId="3BBA4EB2" w:rsidR="00D237D7" w:rsidRDefault="00483E16" w:rsidP="00483E16">
      <w:pPr>
        <w:pStyle w:val="berschrift1"/>
        <w:rPr>
          <w:lang w:val="en-US"/>
        </w:rPr>
      </w:pPr>
      <w:r>
        <w:rPr>
          <w:lang w:val="en-US"/>
        </w:rPr>
        <w:t>summary</w:t>
      </w:r>
    </w:p>
    <w:p w14:paraId="5B57A924" w14:textId="5DBE360E" w:rsidR="00B861EA" w:rsidRDefault="004B28C5" w:rsidP="002F03AD">
      <w:pPr>
        <w:pStyle w:val="11BodyText"/>
        <w:ind w:left="0"/>
        <w:rPr>
          <w:lang w:val="en-US"/>
        </w:rPr>
      </w:pPr>
      <w:r>
        <w:rPr>
          <w:lang w:val="en-US"/>
        </w:rPr>
        <w:t>The s</w:t>
      </w:r>
      <w:r w:rsidR="00B861EA">
        <w:rPr>
          <w:lang w:val="en-US"/>
        </w:rPr>
        <w:t>ourcing companies</w:t>
      </w:r>
      <w:r w:rsidR="00483E16">
        <w:rPr>
          <w:lang w:val="en-US"/>
        </w:rPr>
        <w:t xml:space="preserve"> propos</w:t>
      </w:r>
      <w:r>
        <w:rPr>
          <w:lang w:val="en-US"/>
        </w:rPr>
        <w:t>e following agreement:</w:t>
      </w:r>
    </w:p>
    <w:p w14:paraId="05F1F814" w14:textId="44281BD8" w:rsidR="00B861EA" w:rsidRDefault="00B861EA" w:rsidP="002F03AD">
      <w:pPr>
        <w:pStyle w:val="11BodyText"/>
        <w:ind w:left="0"/>
        <w:rPr>
          <w:b/>
          <w:lang w:val="en-US"/>
        </w:rPr>
      </w:pPr>
      <w:r w:rsidRPr="00B861EA">
        <w:rPr>
          <w:b/>
          <w:lang w:val="en-US"/>
        </w:rPr>
        <w:t>I</w:t>
      </w:r>
      <w:r w:rsidR="006C29F2" w:rsidRPr="00B861EA">
        <w:rPr>
          <w:b/>
          <w:lang w:val="en-US"/>
        </w:rPr>
        <w:t>mplement the enhancement</w:t>
      </w:r>
      <w:r w:rsidR="00483E16" w:rsidRPr="00B861EA">
        <w:rPr>
          <w:b/>
          <w:lang w:val="en-US"/>
        </w:rPr>
        <w:t xml:space="preserve"> proposed for MTA based positioni</w:t>
      </w:r>
      <w:r w:rsidR="00244BA9">
        <w:rPr>
          <w:b/>
          <w:lang w:val="en-US"/>
        </w:rPr>
        <w:t>ng procedure in this</w:t>
      </w:r>
      <w:r w:rsidR="00197328">
        <w:rPr>
          <w:b/>
          <w:lang w:val="en-US"/>
        </w:rPr>
        <w:t xml:space="preserve"> contribution</w:t>
      </w:r>
      <w:r w:rsidR="00244BA9">
        <w:rPr>
          <w:b/>
          <w:lang w:val="en-US"/>
        </w:rPr>
        <w:t xml:space="preserve"> in</w:t>
      </w:r>
      <w:r w:rsidR="00483E16" w:rsidRPr="00B861EA">
        <w:rPr>
          <w:b/>
          <w:lang w:val="en-US"/>
        </w:rPr>
        <w:t xml:space="preserve"> </w:t>
      </w:r>
      <w:r w:rsidR="00244BA9">
        <w:rPr>
          <w:b/>
          <w:lang w:val="en-US"/>
        </w:rPr>
        <w:t xml:space="preserve">GERAN </w:t>
      </w:r>
      <w:r w:rsidR="00483E16" w:rsidRPr="00B861EA">
        <w:rPr>
          <w:b/>
          <w:lang w:val="en-US"/>
        </w:rPr>
        <w:t>Rel-15 specifications</w:t>
      </w:r>
      <w:r>
        <w:rPr>
          <w:b/>
          <w:lang w:val="en-US"/>
        </w:rPr>
        <w:t xml:space="preserve">. </w:t>
      </w:r>
    </w:p>
    <w:p w14:paraId="797A5E16" w14:textId="4190B0F2" w:rsidR="004B28C5" w:rsidRDefault="00B861EA" w:rsidP="00197328">
      <w:pPr>
        <w:pStyle w:val="11BodyText"/>
        <w:spacing w:after="360"/>
        <w:ind w:left="0"/>
      </w:pPr>
      <w:r w:rsidRPr="00B861EA">
        <w:rPr>
          <w:lang w:val="en-US"/>
        </w:rPr>
        <w:t>The corresponding s</w:t>
      </w:r>
      <w:r w:rsidR="00483E16" w:rsidRPr="00B861EA">
        <w:t xml:space="preserve">pecification changes </w:t>
      </w:r>
      <w:r w:rsidR="006C29F2" w:rsidRPr="00B861EA">
        <w:t>to</w:t>
      </w:r>
      <w:r w:rsidR="00244BA9">
        <w:t xml:space="preserve"> TS 43.059, TS 44.060, </w:t>
      </w:r>
      <w:r w:rsidR="002F03AD" w:rsidRPr="00B861EA">
        <w:t xml:space="preserve">TS 48.018 </w:t>
      </w:r>
      <w:r w:rsidR="00244BA9">
        <w:t xml:space="preserve">and TS 24.008 </w:t>
      </w:r>
      <w:r w:rsidR="002F03AD" w:rsidRPr="00B861EA">
        <w:t>are provided in [4],</w:t>
      </w:r>
      <w:r w:rsidR="004B28C5">
        <w:t xml:space="preserve"> </w:t>
      </w:r>
      <w:r w:rsidR="002F03AD" w:rsidRPr="00B861EA">
        <w:t>[5]</w:t>
      </w:r>
      <w:r w:rsidR="006168E4">
        <w:t>, [6] and [7</w:t>
      </w:r>
      <w:r w:rsidR="002F03AD" w:rsidRPr="00B861EA">
        <w:t>].</w:t>
      </w:r>
      <w:r>
        <w:t xml:space="preserve"> Specification changes to TS 44.031 and TS</w:t>
      </w:r>
      <w:r w:rsidR="00244BA9">
        <w:t xml:space="preserve"> </w:t>
      </w:r>
      <w:r>
        <w:t>4</w:t>
      </w:r>
      <w:r w:rsidR="00244BA9">
        <w:t>9.031 are also required and are foreseen to</w:t>
      </w:r>
      <w:r>
        <w:t xml:space="preserve"> be submitted to RAN6#8.</w:t>
      </w:r>
    </w:p>
    <w:p w14:paraId="49C89E55" w14:textId="29BDEB54" w:rsidR="00BA4786" w:rsidRPr="003D0691" w:rsidRDefault="00BA4786" w:rsidP="003A337F">
      <w:pPr>
        <w:pStyle w:val="berschrift1"/>
        <w:numPr>
          <w:ilvl w:val="0"/>
          <w:numId w:val="0"/>
        </w:numPr>
      </w:pPr>
      <w:r w:rsidRPr="003D0691">
        <w:t>References</w:t>
      </w:r>
    </w:p>
    <w:p w14:paraId="306F0F27" w14:textId="45DB03F0" w:rsidR="00415B4F" w:rsidRDefault="00B1354A" w:rsidP="006168E4">
      <w:pPr>
        <w:pStyle w:val="11BodyText"/>
        <w:ind w:left="567" w:hanging="567"/>
        <w:jc w:val="left"/>
      </w:pPr>
      <w:r w:rsidRPr="003D0691">
        <w:t>[1]</w:t>
      </w:r>
      <w:r w:rsidRPr="003D0691">
        <w:tab/>
      </w:r>
      <w:r w:rsidR="00415B4F">
        <w:t>R6-170497</w:t>
      </w:r>
      <w:r w:rsidR="006168E4">
        <w:t>, “</w:t>
      </w:r>
      <w:r w:rsidR="00415B4F">
        <w:t>On Security Aspects of MTA Procedure</w:t>
      </w:r>
      <w:r w:rsidR="006168E4">
        <w:t>”</w:t>
      </w:r>
      <w:r w:rsidR="00415B4F">
        <w:t>, Nokia, Nokia Shan</w:t>
      </w:r>
      <w:r w:rsidR="006168E4">
        <w:t>ghai Bell, RAN6#6</w:t>
      </w:r>
    </w:p>
    <w:p w14:paraId="1E7E7BBB" w14:textId="7E32F583" w:rsidR="00415B4F" w:rsidRDefault="00415B4F" w:rsidP="006168E4">
      <w:pPr>
        <w:pStyle w:val="11BodyText"/>
        <w:ind w:left="567" w:hanging="567"/>
        <w:jc w:val="left"/>
      </w:pPr>
      <w:r>
        <w:t>[2]    Meeting Report RAN6#6, Reno</w:t>
      </w:r>
      <w:r w:rsidR="006168E4">
        <w:t>,</w:t>
      </w:r>
      <w:r>
        <w:t xml:space="preserve"> USA.</w:t>
      </w:r>
    </w:p>
    <w:p w14:paraId="5F1D97D0" w14:textId="2A5CF1EB" w:rsidR="00EC1400" w:rsidRDefault="00EC1400" w:rsidP="006168E4">
      <w:pPr>
        <w:pStyle w:val="11BodyText"/>
        <w:ind w:left="567" w:hanging="567"/>
        <w:jc w:val="left"/>
      </w:pPr>
      <w:r>
        <w:t xml:space="preserve">[3]    </w:t>
      </w:r>
      <w:r w:rsidR="00197328">
        <w:t xml:space="preserve">3GPP </w:t>
      </w:r>
      <w:r>
        <w:t>TS</w:t>
      </w:r>
      <w:r w:rsidR="006168E4">
        <w:t xml:space="preserve"> 43.020, </w:t>
      </w:r>
      <w:r w:rsidR="0083450B">
        <w:t>“Security related network f</w:t>
      </w:r>
      <w:bookmarkStart w:id="0" w:name="_GoBack"/>
      <w:bookmarkEnd w:id="0"/>
      <w:r>
        <w:t>unctions</w:t>
      </w:r>
      <w:r w:rsidR="00197328">
        <w:t>”</w:t>
      </w:r>
    </w:p>
    <w:p w14:paraId="2382F799" w14:textId="3014D79E" w:rsidR="002F03AD" w:rsidRDefault="006168E4" w:rsidP="006168E4">
      <w:pPr>
        <w:pStyle w:val="11BodyText"/>
        <w:ind w:left="567" w:hanging="567"/>
        <w:jc w:val="left"/>
      </w:pPr>
      <w:r>
        <w:t xml:space="preserve">[4] </w:t>
      </w:r>
      <w:r>
        <w:tab/>
        <w:t xml:space="preserve">R6-180023, CR </w:t>
      </w:r>
      <w:r w:rsidR="002F03AD">
        <w:t>43.059</w:t>
      </w:r>
      <w:r>
        <w:t>-0088, “</w:t>
      </w:r>
      <w:r w:rsidRPr="006168E4">
        <w:t>Security Enhancement for MTA in network configuration without LLC security</w:t>
      </w:r>
      <w:r>
        <w:t>”, Nokia, Nokia Shanghai Bell, RAN6#7</w:t>
      </w:r>
    </w:p>
    <w:p w14:paraId="44644230" w14:textId="53E0FDED" w:rsidR="002F03AD" w:rsidRDefault="006168E4" w:rsidP="006168E4">
      <w:pPr>
        <w:pStyle w:val="11BodyText"/>
        <w:ind w:left="567" w:hanging="567"/>
        <w:jc w:val="left"/>
      </w:pPr>
      <w:r>
        <w:t xml:space="preserve">[5]    R6-180024, CR </w:t>
      </w:r>
      <w:r w:rsidR="002F03AD">
        <w:t>44.060</w:t>
      </w:r>
      <w:r w:rsidR="004B28C5">
        <w:t>-0444</w:t>
      </w:r>
      <w:r>
        <w:t>, “</w:t>
      </w:r>
      <w:r w:rsidRPr="006168E4">
        <w:t>Security Enhancement for MTA in network configuration without LLC security</w:t>
      </w:r>
      <w:r>
        <w:t>”, Nokia, Nokia Shanghai Bell, RAN6#7</w:t>
      </w:r>
      <w:r w:rsidR="002F03AD">
        <w:t xml:space="preserve"> </w:t>
      </w:r>
    </w:p>
    <w:p w14:paraId="377B0F92" w14:textId="66DDC6A1" w:rsidR="002F03AD" w:rsidRDefault="002F03AD" w:rsidP="006168E4">
      <w:pPr>
        <w:pStyle w:val="11BodyText"/>
        <w:ind w:left="567" w:hanging="567"/>
        <w:jc w:val="left"/>
      </w:pPr>
      <w:r>
        <w:t xml:space="preserve">[6]    </w:t>
      </w:r>
      <w:r w:rsidR="006168E4">
        <w:t>R6-180025, CR 48.018-1648, “</w:t>
      </w:r>
      <w:r w:rsidR="006168E4" w:rsidRPr="006168E4">
        <w:t>Security Enhancement for MTA in network configuration without LLC security</w:t>
      </w:r>
      <w:r w:rsidR="006168E4">
        <w:t>”, Nokia, Nokia Shanghai Bell, RAN6#7</w:t>
      </w:r>
    </w:p>
    <w:p w14:paraId="60214895" w14:textId="660A6E87" w:rsidR="006168E4" w:rsidRDefault="004B28C5" w:rsidP="006168E4">
      <w:pPr>
        <w:pStyle w:val="11BodyText"/>
        <w:ind w:left="567" w:hanging="567"/>
        <w:jc w:val="left"/>
      </w:pPr>
      <w:r>
        <w:t>[7</w:t>
      </w:r>
      <w:r w:rsidR="006168E4">
        <w:t>]    R6-1800xx, CR 24.008-xxxx, “</w:t>
      </w:r>
      <w:r>
        <w:t>Introduction of MTA Signature capability support to MSRAC”</w:t>
      </w:r>
      <w:r w:rsidR="006168E4">
        <w:t>, Nokia, Nokia Shanghai Bell, RAN6#7</w:t>
      </w:r>
    </w:p>
    <w:sectPr w:rsidR="006168E4">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10F14" w14:textId="77777777" w:rsidR="0035003E" w:rsidRDefault="0035003E" w:rsidP="00BA4786">
      <w:r>
        <w:separator/>
      </w:r>
    </w:p>
  </w:endnote>
  <w:endnote w:type="continuationSeparator" w:id="0">
    <w:p w14:paraId="4C777872" w14:textId="77777777" w:rsidR="0035003E" w:rsidRDefault="0035003E"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671FF" w14:textId="2CB28720" w:rsidR="00CA0A33" w:rsidRPr="00486405" w:rsidRDefault="00CA0A33">
    <w:pPr>
      <w:pStyle w:val="Fuzeile"/>
      <w:jc w:val="center"/>
      <w:rPr>
        <w:caps/>
        <w:noProof/>
        <w:color w:val="000000" w:themeColor="text1"/>
        <w:sz w:val="20"/>
      </w:rPr>
    </w:pPr>
    <w:r w:rsidRPr="00486405">
      <w:rPr>
        <w:caps/>
        <w:color w:val="000000" w:themeColor="text1"/>
        <w:sz w:val="20"/>
      </w:rPr>
      <w:fldChar w:fldCharType="begin"/>
    </w:r>
    <w:r w:rsidRPr="00486405">
      <w:rPr>
        <w:caps/>
        <w:color w:val="000000" w:themeColor="text1"/>
        <w:sz w:val="20"/>
      </w:rPr>
      <w:instrText xml:space="preserve"> PAGE   \* MERGEFORMAT </w:instrText>
    </w:r>
    <w:r w:rsidRPr="00486405">
      <w:rPr>
        <w:caps/>
        <w:color w:val="000000" w:themeColor="text1"/>
        <w:sz w:val="20"/>
      </w:rPr>
      <w:fldChar w:fldCharType="separate"/>
    </w:r>
    <w:r w:rsidR="0083450B">
      <w:rPr>
        <w:caps/>
        <w:noProof/>
        <w:color w:val="000000" w:themeColor="text1"/>
        <w:sz w:val="20"/>
      </w:rPr>
      <w:t>4</w:t>
    </w:r>
    <w:r w:rsidRPr="00486405">
      <w:rPr>
        <w:caps/>
        <w:noProof/>
        <w:color w:val="000000" w:themeColor="text1"/>
        <w:sz w:val="20"/>
      </w:rPr>
      <w:fldChar w:fldCharType="end"/>
    </w:r>
  </w:p>
  <w:p w14:paraId="62ACC78A" w14:textId="77777777" w:rsidR="00CA0A33" w:rsidRDefault="00CA0A3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36F7F" w14:textId="77777777" w:rsidR="0035003E" w:rsidRDefault="0035003E" w:rsidP="00BA4786">
      <w:r>
        <w:separator/>
      </w:r>
    </w:p>
  </w:footnote>
  <w:footnote w:type="continuationSeparator" w:id="0">
    <w:p w14:paraId="759F0E76" w14:textId="77777777" w:rsidR="0035003E" w:rsidRDefault="0035003E" w:rsidP="00BA4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2F1BD" w14:textId="2B1E3ADD" w:rsidR="00CA0A33" w:rsidRDefault="00CA0A33" w:rsidP="00486405">
    <w:pPr>
      <w:pBdr>
        <w:bottom w:val="single" w:sz="4" w:space="10" w:color="auto"/>
      </w:pBdr>
      <w:tabs>
        <w:tab w:val="left" w:pos="7797"/>
        <w:tab w:val="right" w:pos="9639"/>
      </w:tabs>
      <w:rPr>
        <w:b/>
        <w:color w:val="000000"/>
        <w:lang w:val="sv-SE"/>
      </w:rPr>
    </w:pPr>
    <w:r w:rsidRPr="00871FB5">
      <w:rPr>
        <w:b/>
        <w:color w:val="000000"/>
        <w:lang w:val="sv-SE"/>
      </w:rPr>
      <w:t>3</w:t>
    </w:r>
    <w:r>
      <w:rPr>
        <w:b/>
        <w:color w:val="000000"/>
        <w:lang w:val="sv-SE"/>
      </w:rPr>
      <w:t xml:space="preserve">GPP TSG RAN WG6 #7                                                 </w:t>
    </w:r>
    <w:r w:rsidR="006168E4">
      <w:rPr>
        <w:b/>
        <w:color w:val="000000"/>
        <w:lang w:val="sv-SE"/>
      </w:rPr>
      <w:t xml:space="preserve">                       R6-180022</w:t>
    </w:r>
  </w:p>
  <w:p w14:paraId="2AE0C484" w14:textId="2617D5DE" w:rsidR="00CA0A33" w:rsidRDefault="00CA0A33" w:rsidP="00486405">
    <w:pPr>
      <w:pBdr>
        <w:bottom w:val="single" w:sz="4" w:space="10" w:color="auto"/>
      </w:pBdr>
      <w:tabs>
        <w:tab w:val="left" w:pos="7797"/>
        <w:tab w:val="right" w:pos="9639"/>
      </w:tabs>
      <w:rPr>
        <w:b/>
        <w:color w:val="000000"/>
        <w:lang w:val="sv-SE"/>
      </w:rPr>
    </w:pPr>
    <w:r>
      <w:rPr>
        <w:b/>
        <w:color w:val="000000"/>
        <w:lang w:val="sv-SE"/>
      </w:rPr>
      <w:t>Athens, Greece, 26 February – 2 March, 2018                        Agenda item 5.</w:t>
    </w:r>
    <w:r w:rsidR="00B861EA">
      <w:rPr>
        <w:b/>
        <w:color w:val="000000"/>
        <w:lang w:val="sv-SE"/>
      </w:rPr>
      <w:t>3</w:t>
    </w:r>
    <w:r>
      <w:rPr>
        <w:b/>
        <w:color w:val="000000"/>
        <w:lang w:val="sv-SE"/>
      </w:rPr>
      <w:t>.</w:t>
    </w:r>
    <w:r w:rsidR="00B861EA">
      <w:rPr>
        <w:b/>
        <w:color w:val="000000"/>
        <w:lang w:val="sv-SE"/>
      </w:rPr>
      <w:t>2</w:t>
    </w:r>
  </w:p>
  <w:p w14:paraId="27162603" w14:textId="635BBCB0" w:rsidR="00CA0A33" w:rsidRPr="00F62836" w:rsidRDefault="00CA0A33" w:rsidP="00486405">
    <w:pPr>
      <w:pBdr>
        <w:bottom w:val="single" w:sz="4" w:space="10" w:color="auto"/>
      </w:pBdr>
      <w:tabs>
        <w:tab w:val="left" w:pos="7797"/>
        <w:tab w:val="right" w:pos="9639"/>
      </w:tabs>
      <w:spacing w:before="120"/>
      <w:rPr>
        <w:b/>
        <w:color w:val="000000"/>
        <w:lang w:val="sv-SE"/>
      </w:rPr>
    </w:pPr>
    <w:r>
      <w:rPr>
        <w:b/>
        <w:color w:val="000000"/>
        <w:lang w:val="sv-SE"/>
      </w:rPr>
      <w:t>Source: Nokia, Nokia Shanghai Bell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C90E3A2"/>
    <w:lvl w:ilvl="0">
      <w:start w:val="1"/>
      <w:numFmt w:val="decimal"/>
      <w:pStyle w:val="berschrift1"/>
      <w:lvlText w:val="%1."/>
      <w:legacy w:legacy="1" w:legacySpace="113" w:legacyIndent="0"/>
      <w:lvlJc w:val="left"/>
    </w:lvl>
    <w:lvl w:ilvl="1">
      <w:start w:val="1"/>
      <w:numFmt w:val="decimal"/>
      <w:pStyle w:val="berschrift2"/>
      <w:lvlText w:val="%1.%2"/>
      <w:legacy w:legacy="1" w:legacySpace="113" w:legacyIndent="0"/>
      <w:lvlJc w:val="left"/>
    </w:lvl>
    <w:lvl w:ilvl="2">
      <w:start w:val="1"/>
      <w:numFmt w:val="decimal"/>
      <w:pStyle w:val="berschrift3"/>
      <w:lvlText w:val="%1.%2.%3"/>
      <w:legacy w:legacy="1" w:legacySpace="113" w:legacyIndent="0"/>
      <w:lvlJc w:val="left"/>
    </w:lvl>
    <w:lvl w:ilvl="3">
      <w:start w:val="1"/>
      <w:numFmt w:val="decimal"/>
      <w:pStyle w:val="berschrift4"/>
      <w:lvlText w:val="%1.%2.%3.%4"/>
      <w:legacy w:legacy="1" w:legacySpace="113" w:legacyIndent="0"/>
      <w:lvlJc w:val="left"/>
    </w:lvl>
    <w:lvl w:ilvl="4">
      <w:start w:val="1"/>
      <w:numFmt w:val="decimal"/>
      <w:pStyle w:val="berschrift5"/>
      <w:lvlText w:val="%1.%2.%3.%4.%5"/>
      <w:legacy w:legacy="1" w:legacySpace="113" w:legacyIndent="0"/>
      <w:lvlJc w:val="left"/>
    </w:lvl>
    <w:lvl w:ilvl="5">
      <w:start w:val="1"/>
      <w:numFmt w:val="decimal"/>
      <w:pStyle w:val="berschrift6"/>
      <w:lvlText w:val="%1.%2.%3.%4.%5.%6"/>
      <w:legacy w:legacy="1" w:legacySpace="113" w:legacyIndent="0"/>
      <w:lvlJc w:val="left"/>
    </w:lvl>
    <w:lvl w:ilvl="6">
      <w:start w:val="1"/>
      <w:numFmt w:val="decimal"/>
      <w:pStyle w:val="berschrift7"/>
      <w:lvlText w:val="%1.%2.%3.%4.%5.%6.%7"/>
      <w:legacy w:legacy="1" w:legacySpace="113" w:legacyIndent="0"/>
      <w:lvlJc w:val="left"/>
    </w:lvl>
    <w:lvl w:ilvl="7">
      <w:start w:val="1"/>
      <w:numFmt w:val="decimal"/>
      <w:pStyle w:val="berschrift8"/>
      <w:lvlText w:val="%1.%2.%3.%4.%5.%6.%7.%8"/>
      <w:legacy w:legacy="1" w:legacySpace="113" w:legacyIndent="0"/>
      <w:lvlJc w:val="left"/>
    </w:lvl>
    <w:lvl w:ilvl="8">
      <w:start w:val="1"/>
      <w:numFmt w:val="decimal"/>
      <w:pStyle w:val="berschrift9"/>
      <w:lvlText w:val="%1.%2.%3.%4.%5.%6.%7.%8.%9"/>
      <w:legacy w:legacy="1" w:legacySpace="113" w:legacyIndent="0"/>
      <w:lvlJc w:val="left"/>
    </w:lvl>
  </w:abstractNum>
  <w:abstractNum w:abstractNumId="1">
    <w:nsid w:val="04BA0301"/>
    <w:multiLevelType w:val="hybridMultilevel"/>
    <w:tmpl w:val="B9D84968"/>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
    <w:nsid w:val="13014AF5"/>
    <w:multiLevelType w:val="hybridMultilevel"/>
    <w:tmpl w:val="A8C638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ADD3BBB"/>
    <w:multiLevelType w:val="hybridMultilevel"/>
    <w:tmpl w:val="A2F08340"/>
    <w:lvl w:ilvl="0" w:tplc="D4B6D7E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nsid w:val="1F802EB4"/>
    <w:multiLevelType w:val="hybridMultilevel"/>
    <w:tmpl w:val="B8148F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9">
    <w:nsid w:val="2528214E"/>
    <w:multiLevelType w:val="hybridMultilevel"/>
    <w:tmpl w:val="980218FE"/>
    <w:lvl w:ilvl="0" w:tplc="00681074">
      <w:start w:val="45"/>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4">
    <w:nsid w:val="4B181674"/>
    <w:multiLevelType w:val="hybridMultilevel"/>
    <w:tmpl w:val="4A7E16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50EF2922"/>
    <w:multiLevelType w:val="hybridMultilevel"/>
    <w:tmpl w:val="75B2B4C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6">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C7E1D63"/>
    <w:multiLevelType w:val="hybridMultilevel"/>
    <w:tmpl w:val="B1B28F38"/>
    <w:lvl w:ilvl="0" w:tplc="3FD06EBC">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67405B"/>
    <w:multiLevelType w:val="hybridMultilevel"/>
    <w:tmpl w:val="587025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66D548D9"/>
    <w:multiLevelType w:val="hybridMultilevel"/>
    <w:tmpl w:val="DC4E1F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70096640"/>
    <w:multiLevelType w:val="hybridMultilevel"/>
    <w:tmpl w:val="80E2EAE0"/>
    <w:lvl w:ilvl="0" w:tplc="0A105F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2"/>
  </w:num>
  <w:num w:numId="3">
    <w:abstractNumId w:val="0"/>
  </w:num>
  <w:num w:numId="4">
    <w:abstractNumId w:val="12"/>
  </w:num>
  <w:num w:numId="5">
    <w:abstractNumId w:val="0"/>
  </w:num>
  <w:num w:numId="6">
    <w:abstractNumId w:val="8"/>
  </w:num>
  <w:num w:numId="7">
    <w:abstractNumId w:val="0"/>
  </w:num>
  <w:num w:numId="8">
    <w:abstractNumId w:val="12"/>
  </w:num>
  <w:num w:numId="9">
    <w:abstractNumId w:val="2"/>
  </w:num>
  <w:num w:numId="10">
    <w:abstractNumId w:val="0"/>
  </w:num>
  <w:num w:numId="11">
    <w:abstractNumId w:val="0"/>
  </w:num>
  <w:num w:numId="12">
    <w:abstractNumId w:val="0"/>
  </w:num>
  <w:num w:numId="13">
    <w:abstractNumId w:val="0"/>
  </w:num>
  <w:num w:numId="14">
    <w:abstractNumId w:val="0"/>
  </w:num>
  <w:num w:numId="15">
    <w:abstractNumId w:val="6"/>
  </w:num>
  <w:num w:numId="16">
    <w:abstractNumId w:val="21"/>
  </w:num>
  <w:num w:numId="17">
    <w:abstractNumId w:val="11"/>
  </w:num>
  <w:num w:numId="18">
    <w:abstractNumId w:val="12"/>
  </w:num>
  <w:num w:numId="19">
    <w:abstractNumId w:val="10"/>
  </w:num>
  <w:num w:numId="20">
    <w:abstractNumId w:val="16"/>
  </w:num>
  <w:num w:numId="21">
    <w:abstractNumId w:val="13"/>
  </w:num>
  <w:num w:numId="22">
    <w:abstractNumId w:val="3"/>
  </w:num>
  <w:num w:numId="23">
    <w:abstractNumId w:val="22"/>
  </w:num>
  <w:num w:numId="24">
    <w:abstractNumId w:val="1"/>
  </w:num>
  <w:num w:numId="25">
    <w:abstractNumId w:val="4"/>
  </w:num>
  <w:num w:numId="26">
    <w:abstractNumId w:val="19"/>
  </w:num>
  <w:num w:numId="27">
    <w:abstractNumId w:val="9"/>
  </w:num>
  <w:num w:numId="28">
    <w:abstractNumId w:val="18"/>
  </w:num>
  <w:num w:numId="29">
    <w:abstractNumId w:val="14"/>
  </w:num>
  <w:num w:numId="30">
    <w:abstractNumId w:val="20"/>
  </w:num>
  <w:num w:numId="31">
    <w:abstractNumId w:val="17"/>
  </w:num>
  <w:num w:numId="32">
    <w:abstractNumId w:val="5"/>
  </w:num>
  <w:num w:numId="33">
    <w:abstractNumId w:val="7"/>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F9A"/>
    <w:rsid w:val="00004EB1"/>
    <w:rsid w:val="000061B5"/>
    <w:rsid w:val="000210A9"/>
    <w:rsid w:val="00025F77"/>
    <w:rsid w:val="0004039E"/>
    <w:rsid w:val="00041DC9"/>
    <w:rsid w:val="0004241C"/>
    <w:rsid w:val="00046B09"/>
    <w:rsid w:val="000675B5"/>
    <w:rsid w:val="00071304"/>
    <w:rsid w:val="00073693"/>
    <w:rsid w:val="000745BE"/>
    <w:rsid w:val="000759D0"/>
    <w:rsid w:val="00083EF0"/>
    <w:rsid w:val="00084001"/>
    <w:rsid w:val="000906F2"/>
    <w:rsid w:val="000963FE"/>
    <w:rsid w:val="000A4E5D"/>
    <w:rsid w:val="000A54A1"/>
    <w:rsid w:val="000B25A4"/>
    <w:rsid w:val="000B3C0E"/>
    <w:rsid w:val="000B5E4D"/>
    <w:rsid w:val="000C510D"/>
    <w:rsid w:val="000E3F2A"/>
    <w:rsid w:val="000F05B2"/>
    <w:rsid w:val="000F4B04"/>
    <w:rsid w:val="000F5D1E"/>
    <w:rsid w:val="001003BB"/>
    <w:rsid w:val="001073A1"/>
    <w:rsid w:val="001108C0"/>
    <w:rsid w:val="00115E2D"/>
    <w:rsid w:val="001220AD"/>
    <w:rsid w:val="0012273C"/>
    <w:rsid w:val="00123399"/>
    <w:rsid w:val="00127BB5"/>
    <w:rsid w:val="00133160"/>
    <w:rsid w:val="001333DC"/>
    <w:rsid w:val="00141758"/>
    <w:rsid w:val="00141A80"/>
    <w:rsid w:val="001433A2"/>
    <w:rsid w:val="001552D4"/>
    <w:rsid w:val="00160CA9"/>
    <w:rsid w:val="00164418"/>
    <w:rsid w:val="001659E3"/>
    <w:rsid w:val="001768DB"/>
    <w:rsid w:val="00177FAF"/>
    <w:rsid w:val="00183B35"/>
    <w:rsid w:val="00185457"/>
    <w:rsid w:val="00190059"/>
    <w:rsid w:val="00194457"/>
    <w:rsid w:val="00197328"/>
    <w:rsid w:val="001B1A71"/>
    <w:rsid w:val="001B2C37"/>
    <w:rsid w:val="001C6B3F"/>
    <w:rsid w:val="001C74D1"/>
    <w:rsid w:val="001D0C21"/>
    <w:rsid w:val="001D2254"/>
    <w:rsid w:val="001D30C5"/>
    <w:rsid w:val="001D4272"/>
    <w:rsid w:val="001D617F"/>
    <w:rsid w:val="001E1715"/>
    <w:rsid w:val="001E2F0D"/>
    <w:rsid w:val="001E750F"/>
    <w:rsid w:val="002009F4"/>
    <w:rsid w:val="00202AFB"/>
    <w:rsid w:val="00202C8F"/>
    <w:rsid w:val="00204F79"/>
    <w:rsid w:val="00205B98"/>
    <w:rsid w:val="00206881"/>
    <w:rsid w:val="00216704"/>
    <w:rsid w:val="00217221"/>
    <w:rsid w:val="00220A19"/>
    <w:rsid w:val="0022376A"/>
    <w:rsid w:val="0023797C"/>
    <w:rsid w:val="00244BA9"/>
    <w:rsid w:val="00252B66"/>
    <w:rsid w:val="002622E3"/>
    <w:rsid w:val="00264158"/>
    <w:rsid w:val="00267333"/>
    <w:rsid w:val="00267C08"/>
    <w:rsid w:val="00271000"/>
    <w:rsid w:val="002724D4"/>
    <w:rsid w:val="00295199"/>
    <w:rsid w:val="002956D2"/>
    <w:rsid w:val="00296129"/>
    <w:rsid w:val="00296707"/>
    <w:rsid w:val="002A034F"/>
    <w:rsid w:val="002B3D2C"/>
    <w:rsid w:val="002C7D4F"/>
    <w:rsid w:val="002E19C3"/>
    <w:rsid w:val="002F03AD"/>
    <w:rsid w:val="002F6AEA"/>
    <w:rsid w:val="003022D3"/>
    <w:rsid w:val="003065BB"/>
    <w:rsid w:val="00311932"/>
    <w:rsid w:val="003145EB"/>
    <w:rsid w:val="00330478"/>
    <w:rsid w:val="003323E6"/>
    <w:rsid w:val="00332D22"/>
    <w:rsid w:val="00343EAF"/>
    <w:rsid w:val="0035003E"/>
    <w:rsid w:val="00351AAC"/>
    <w:rsid w:val="00354E9B"/>
    <w:rsid w:val="0035636A"/>
    <w:rsid w:val="003701E1"/>
    <w:rsid w:val="00376D7E"/>
    <w:rsid w:val="0037768C"/>
    <w:rsid w:val="0038265D"/>
    <w:rsid w:val="003A337F"/>
    <w:rsid w:val="003B1D70"/>
    <w:rsid w:val="003B7B59"/>
    <w:rsid w:val="003D0691"/>
    <w:rsid w:val="003D1C27"/>
    <w:rsid w:val="003D72BF"/>
    <w:rsid w:val="003F4F60"/>
    <w:rsid w:val="00406A5D"/>
    <w:rsid w:val="00410ABE"/>
    <w:rsid w:val="004137F0"/>
    <w:rsid w:val="00415B4F"/>
    <w:rsid w:val="00415B5C"/>
    <w:rsid w:val="0042130F"/>
    <w:rsid w:val="00423AB0"/>
    <w:rsid w:val="004508FD"/>
    <w:rsid w:val="00450C94"/>
    <w:rsid w:val="0045470F"/>
    <w:rsid w:val="004648B8"/>
    <w:rsid w:val="00465CB6"/>
    <w:rsid w:val="00481783"/>
    <w:rsid w:val="00483E16"/>
    <w:rsid w:val="00486405"/>
    <w:rsid w:val="00491795"/>
    <w:rsid w:val="004962DA"/>
    <w:rsid w:val="004971FF"/>
    <w:rsid w:val="004A196C"/>
    <w:rsid w:val="004B28C5"/>
    <w:rsid w:val="004C1408"/>
    <w:rsid w:val="004C7105"/>
    <w:rsid w:val="004D01A8"/>
    <w:rsid w:val="004D284C"/>
    <w:rsid w:val="004D73F4"/>
    <w:rsid w:val="004E5B8D"/>
    <w:rsid w:val="004F1C90"/>
    <w:rsid w:val="004F3A40"/>
    <w:rsid w:val="0050325A"/>
    <w:rsid w:val="005115AF"/>
    <w:rsid w:val="00520991"/>
    <w:rsid w:val="00532F3E"/>
    <w:rsid w:val="00534DC7"/>
    <w:rsid w:val="005507D6"/>
    <w:rsid w:val="005570C8"/>
    <w:rsid w:val="00560F0C"/>
    <w:rsid w:val="005754F7"/>
    <w:rsid w:val="00596EF8"/>
    <w:rsid w:val="005B22C2"/>
    <w:rsid w:val="005B24D5"/>
    <w:rsid w:val="005B6EDE"/>
    <w:rsid w:val="005C0075"/>
    <w:rsid w:val="005C0B1B"/>
    <w:rsid w:val="005D3629"/>
    <w:rsid w:val="005E56CC"/>
    <w:rsid w:val="005E7613"/>
    <w:rsid w:val="00601E5A"/>
    <w:rsid w:val="00602201"/>
    <w:rsid w:val="006032B7"/>
    <w:rsid w:val="006168E4"/>
    <w:rsid w:val="00631E37"/>
    <w:rsid w:val="00634D74"/>
    <w:rsid w:val="00642CFD"/>
    <w:rsid w:val="00644F38"/>
    <w:rsid w:val="00677A06"/>
    <w:rsid w:val="00684246"/>
    <w:rsid w:val="006946E3"/>
    <w:rsid w:val="00695A9B"/>
    <w:rsid w:val="006B4530"/>
    <w:rsid w:val="006B45E1"/>
    <w:rsid w:val="006C0BCA"/>
    <w:rsid w:val="006C19A5"/>
    <w:rsid w:val="006C29F2"/>
    <w:rsid w:val="006C3AF9"/>
    <w:rsid w:val="006C5C3D"/>
    <w:rsid w:val="006D622D"/>
    <w:rsid w:val="006F38DB"/>
    <w:rsid w:val="007118E7"/>
    <w:rsid w:val="00714914"/>
    <w:rsid w:val="00724F0A"/>
    <w:rsid w:val="00727591"/>
    <w:rsid w:val="00727BAA"/>
    <w:rsid w:val="00733ACF"/>
    <w:rsid w:val="00734FBB"/>
    <w:rsid w:val="00741984"/>
    <w:rsid w:val="00743436"/>
    <w:rsid w:val="00752386"/>
    <w:rsid w:val="00763B7B"/>
    <w:rsid w:val="0076535A"/>
    <w:rsid w:val="00767099"/>
    <w:rsid w:val="0077038E"/>
    <w:rsid w:val="00770684"/>
    <w:rsid w:val="007724C4"/>
    <w:rsid w:val="00775A39"/>
    <w:rsid w:val="00784302"/>
    <w:rsid w:val="007A3BE0"/>
    <w:rsid w:val="007A6B00"/>
    <w:rsid w:val="007A7CF0"/>
    <w:rsid w:val="007B4B2E"/>
    <w:rsid w:val="007C3C30"/>
    <w:rsid w:val="007C5FBE"/>
    <w:rsid w:val="007E03C7"/>
    <w:rsid w:val="007E4A14"/>
    <w:rsid w:val="007E68D3"/>
    <w:rsid w:val="007E7AFC"/>
    <w:rsid w:val="007F2053"/>
    <w:rsid w:val="007F2751"/>
    <w:rsid w:val="008135D2"/>
    <w:rsid w:val="008230E1"/>
    <w:rsid w:val="008270F6"/>
    <w:rsid w:val="0083450B"/>
    <w:rsid w:val="00834611"/>
    <w:rsid w:val="0083529B"/>
    <w:rsid w:val="00836D04"/>
    <w:rsid w:val="00846F67"/>
    <w:rsid w:val="00870BB8"/>
    <w:rsid w:val="00877B41"/>
    <w:rsid w:val="00885695"/>
    <w:rsid w:val="00896BBC"/>
    <w:rsid w:val="008A3794"/>
    <w:rsid w:val="008A62E2"/>
    <w:rsid w:val="008A7BC6"/>
    <w:rsid w:val="008B450C"/>
    <w:rsid w:val="008B702C"/>
    <w:rsid w:val="008C0AC7"/>
    <w:rsid w:val="008D01AF"/>
    <w:rsid w:val="008D3D48"/>
    <w:rsid w:val="008D4D27"/>
    <w:rsid w:val="008E1FD9"/>
    <w:rsid w:val="008F3B86"/>
    <w:rsid w:val="008F3FFB"/>
    <w:rsid w:val="008F698F"/>
    <w:rsid w:val="00900D9F"/>
    <w:rsid w:val="00902C93"/>
    <w:rsid w:val="00905D69"/>
    <w:rsid w:val="00912F6A"/>
    <w:rsid w:val="00915701"/>
    <w:rsid w:val="00915DD5"/>
    <w:rsid w:val="009179B0"/>
    <w:rsid w:val="0092202E"/>
    <w:rsid w:val="00926F52"/>
    <w:rsid w:val="00930343"/>
    <w:rsid w:val="00956AE7"/>
    <w:rsid w:val="0096062C"/>
    <w:rsid w:val="00963D5B"/>
    <w:rsid w:val="009647CA"/>
    <w:rsid w:val="00966B02"/>
    <w:rsid w:val="009725E7"/>
    <w:rsid w:val="00990FA8"/>
    <w:rsid w:val="009A3D16"/>
    <w:rsid w:val="009B1856"/>
    <w:rsid w:val="009B2E5B"/>
    <w:rsid w:val="009C0C86"/>
    <w:rsid w:val="009C3D9A"/>
    <w:rsid w:val="009D123C"/>
    <w:rsid w:val="009D4355"/>
    <w:rsid w:val="009D7D4D"/>
    <w:rsid w:val="009F034D"/>
    <w:rsid w:val="009F4D75"/>
    <w:rsid w:val="009F5D1A"/>
    <w:rsid w:val="009F74DB"/>
    <w:rsid w:val="00A01CC8"/>
    <w:rsid w:val="00A14887"/>
    <w:rsid w:val="00A320A9"/>
    <w:rsid w:val="00A410F0"/>
    <w:rsid w:val="00A45A15"/>
    <w:rsid w:val="00A57CD0"/>
    <w:rsid w:val="00A652D8"/>
    <w:rsid w:val="00A75D33"/>
    <w:rsid w:val="00A808EB"/>
    <w:rsid w:val="00A911D6"/>
    <w:rsid w:val="00AA061E"/>
    <w:rsid w:val="00AA4367"/>
    <w:rsid w:val="00AA547D"/>
    <w:rsid w:val="00AB1A0F"/>
    <w:rsid w:val="00AB5E7B"/>
    <w:rsid w:val="00AB6520"/>
    <w:rsid w:val="00AC16FB"/>
    <w:rsid w:val="00AC2FED"/>
    <w:rsid w:val="00AD4335"/>
    <w:rsid w:val="00AE3595"/>
    <w:rsid w:val="00AF39F8"/>
    <w:rsid w:val="00AF49E4"/>
    <w:rsid w:val="00B023BA"/>
    <w:rsid w:val="00B02C86"/>
    <w:rsid w:val="00B1354A"/>
    <w:rsid w:val="00B17EF8"/>
    <w:rsid w:val="00B2414F"/>
    <w:rsid w:val="00B4202A"/>
    <w:rsid w:val="00B57B9E"/>
    <w:rsid w:val="00B7130F"/>
    <w:rsid w:val="00B757B6"/>
    <w:rsid w:val="00B76D81"/>
    <w:rsid w:val="00B81F76"/>
    <w:rsid w:val="00B861EA"/>
    <w:rsid w:val="00B94FAD"/>
    <w:rsid w:val="00BA151B"/>
    <w:rsid w:val="00BA4786"/>
    <w:rsid w:val="00BB1028"/>
    <w:rsid w:val="00BB6E01"/>
    <w:rsid w:val="00BC1DC3"/>
    <w:rsid w:val="00BC75F8"/>
    <w:rsid w:val="00BE1965"/>
    <w:rsid w:val="00BE1EA2"/>
    <w:rsid w:val="00C06835"/>
    <w:rsid w:val="00C2001D"/>
    <w:rsid w:val="00C23196"/>
    <w:rsid w:val="00C23A84"/>
    <w:rsid w:val="00C24A7E"/>
    <w:rsid w:val="00C42BC4"/>
    <w:rsid w:val="00C4444D"/>
    <w:rsid w:val="00C51746"/>
    <w:rsid w:val="00C53EB8"/>
    <w:rsid w:val="00C562EA"/>
    <w:rsid w:val="00C65738"/>
    <w:rsid w:val="00C70D75"/>
    <w:rsid w:val="00C73800"/>
    <w:rsid w:val="00C76114"/>
    <w:rsid w:val="00C764FC"/>
    <w:rsid w:val="00C7756D"/>
    <w:rsid w:val="00C81871"/>
    <w:rsid w:val="00C82524"/>
    <w:rsid w:val="00C8550B"/>
    <w:rsid w:val="00C85C80"/>
    <w:rsid w:val="00C86EEF"/>
    <w:rsid w:val="00C952B6"/>
    <w:rsid w:val="00CA0A33"/>
    <w:rsid w:val="00CA40A6"/>
    <w:rsid w:val="00CB31D1"/>
    <w:rsid w:val="00CB5FDE"/>
    <w:rsid w:val="00CC5E15"/>
    <w:rsid w:val="00CC6111"/>
    <w:rsid w:val="00CF1F0F"/>
    <w:rsid w:val="00D059F7"/>
    <w:rsid w:val="00D23240"/>
    <w:rsid w:val="00D237D7"/>
    <w:rsid w:val="00D51596"/>
    <w:rsid w:val="00D551FA"/>
    <w:rsid w:val="00D66AAE"/>
    <w:rsid w:val="00D67DC6"/>
    <w:rsid w:val="00D767A9"/>
    <w:rsid w:val="00D9412E"/>
    <w:rsid w:val="00DA0BE8"/>
    <w:rsid w:val="00DA68F4"/>
    <w:rsid w:val="00DB320D"/>
    <w:rsid w:val="00DB5BB2"/>
    <w:rsid w:val="00DB7BFF"/>
    <w:rsid w:val="00DD54A3"/>
    <w:rsid w:val="00DE279B"/>
    <w:rsid w:val="00E044BC"/>
    <w:rsid w:val="00E22F8C"/>
    <w:rsid w:val="00E270F8"/>
    <w:rsid w:val="00E30B6D"/>
    <w:rsid w:val="00E31165"/>
    <w:rsid w:val="00E418C3"/>
    <w:rsid w:val="00E5378F"/>
    <w:rsid w:val="00E54E89"/>
    <w:rsid w:val="00E56BFE"/>
    <w:rsid w:val="00E82F9A"/>
    <w:rsid w:val="00E87FF3"/>
    <w:rsid w:val="00E912BD"/>
    <w:rsid w:val="00E94133"/>
    <w:rsid w:val="00E96A3D"/>
    <w:rsid w:val="00EA4166"/>
    <w:rsid w:val="00EA752F"/>
    <w:rsid w:val="00EB1698"/>
    <w:rsid w:val="00EB23FB"/>
    <w:rsid w:val="00EB3184"/>
    <w:rsid w:val="00EB53AF"/>
    <w:rsid w:val="00EB5F87"/>
    <w:rsid w:val="00EB6465"/>
    <w:rsid w:val="00EB7F98"/>
    <w:rsid w:val="00EC1400"/>
    <w:rsid w:val="00EC347C"/>
    <w:rsid w:val="00ED229F"/>
    <w:rsid w:val="00ED2BDD"/>
    <w:rsid w:val="00ED3D49"/>
    <w:rsid w:val="00ED708E"/>
    <w:rsid w:val="00EE0C5F"/>
    <w:rsid w:val="00EF077C"/>
    <w:rsid w:val="00F03871"/>
    <w:rsid w:val="00F049A6"/>
    <w:rsid w:val="00F10B33"/>
    <w:rsid w:val="00F218E8"/>
    <w:rsid w:val="00F33BB4"/>
    <w:rsid w:val="00F55E43"/>
    <w:rsid w:val="00F603D2"/>
    <w:rsid w:val="00F62A3C"/>
    <w:rsid w:val="00F64295"/>
    <w:rsid w:val="00F756A4"/>
    <w:rsid w:val="00F931C2"/>
    <w:rsid w:val="00F96A3D"/>
    <w:rsid w:val="00FB483B"/>
    <w:rsid w:val="00FD099B"/>
    <w:rsid w:val="00FD0D44"/>
    <w:rsid w:val="00FD0E63"/>
    <w:rsid w:val="00FD4D7D"/>
    <w:rsid w:val="00FD5E68"/>
    <w:rsid w:val="00FE4BF7"/>
    <w:rsid w:val="00FE5402"/>
    <w:rsid w:val="00FE68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C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42BC4"/>
    <w:pPr>
      <w:spacing w:after="0" w:line="240" w:lineRule="auto"/>
    </w:pPr>
    <w:rPr>
      <w:rFonts w:ascii="Verdana" w:eastAsia="Times New Roman" w:hAnsi="Verdana" w:cs="Times New Roman"/>
      <w:sz w:val="20"/>
      <w:szCs w:val="20"/>
      <w:lang w:val="en-GB"/>
    </w:rPr>
  </w:style>
  <w:style w:type="paragraph" w:styleId="berschrift1">
    <w:name w:val="heading 1"/>
    <w:aliases w:val="H1,heading 1,h1,h1A,HHeading 1,l1,1st level,h11,h12,h13,h14,h15,h16,app heading 1"/>
    <w:basedOn w:val="Standard"/>
    <w:next w:val="11BodyText"/>
    <w:link w:val="berschrift1Zchn"/>
    <w:qFormat/>
    <w:rsid w:val="00C42BC4"/>
    <w:pPr>
      <w:keepNext/>
      <w:numPr>
        <w:numId w:val="14"/>
      </w:numPr>
      <w:spacing w:before="300" w:after="240"/>
      <w:outlineLvl w:val="0"/>
    </w:pPr>
    <w:rPr>
      <w:b/>
      <w:caps/>
    </w:rPr>
  </w:style>
  <w:style w:type="paragraph" w:styleId="berschrift2">
    <w:name w:val="heading 2"/>
    <w:aliases w:val="Head2A,2,UNDERRUBRIK 1-2,H2,h2"/>
    <w:basedOn w:val="Standard"/>
    <w:next w:val="11BodyText"/>
    <w:link w:val="berschrift2Zchn"/>
    <w:qFormat/>
    <w:rsid w:val="00C42BC4"/>
    <w:pPr>
      <w:keepNext/>
      <w:numPr>
        <w:ilvl w:val="1"/>
        <w:numId w:val="14"/>
      </w:numPr>
      <w:spacing w:before="120" w:after="220"/>
      <w:outlineLvl w:val="1"/>
    </w:pPr>
    <w:rPr>
      <w:b/>
    </w:rPr>
  </w:style>
  <w:style w:type="paragraph" w:styleId="berschrift3">
    <w:name w:val="heading 3"/>
    <w:aliases w:val="no break,H3,Underrubrik2,h3,0H,H31,H32,H311,H33,H312,H34,H313,H35,H314,H36,H315,H37,H316,H38,H317,H39,H318,H310,H319,H320,H3110,H321,H3111,H322,H3112,H323,H3113,H331,H3121,H341,H3131,H351,H3141,H361,H3151,H371,H3161,H381,H3171,H391,H3181"/>
    <w:basedOn w:val="Standard"/>
    <w:next w:val="11BodyText"/>
    <w:link w:val="berschrift3Zchn"/>
    <w:qFormat/>
    <w:rsid w:val="00C42BC4"/>
    <w:pPr>
      <w:keepNext/>
      <w:numPr>
        <w:ilvl w:val="2"/>
        <w:numId w:val="14"/>
      </w:numPr>
      <w:spacing w:after="220"/>
      <w:outlineLvl w:val="2"/>
    </w:pPr>
  </w:style>
  <w:style w:type="paragraph" w:styleId="berschrift4">
    <w:name w:val="heading 4"/>
    <w:aliases w:val="h4,H4,H41,h41,H42,h42,H43,h43,H411,h411,H421,h421,H44,h44,H412,h412,H422,h422,H431,h431,H45,h45,H413,h413,H423,h423,H432,h432,H46,h46,H47,h47,Memo Heading 4,Memo Heading 5,Heading,4,Memo,5,4H,Testliste4"/>
    <w:basedOn w:val="berschrift3"/>
    <w:next w:val="11BodyText"/>
    <w:link w:val="berschrift4Zchn"/>
    <w:qFormat/>
    <w:rsid w:val="00C42BC4"/>
    <w:pPr>
      <w:numPr>
        <w:ilvl w:val="3"/>
      </w:numPr>
      <w:outlineLvl w:val="3"/>
    </w:pPr>
  </w:style>
  <w:style w:type="paragraph" w:styleId="berschrift5">
    <w:name w:val="heading 5"/>
    <w:aliases w:val="H5"/>
    <w:basedOn w:val="berschrift3"/>
    <w:next w:val="Standard"/>
    <w:link w:val="berschrift5Zchn"/>
    <w:qFormat/>
    <w:rsid w:val="00C42BC4"/>
    <w:pPr>
      <w:numPr>
        <w:ilvl w:val="4"/>
      </w:numPr>
      <w:outlineLvl w:val="4"/>
    </w:pPr>
  </w:style>
  <w:style w:type="paragraph" w:styleId="berschrift6">
    <w:name w:val="heading 6"/>
    <w:basedOn w:val="berschrift3"/>
    <w:next w:val="11BodyText"/>
    <w:link w:val="berschrift6Zchn"/>
    <w:qFormat/>
    <w:rsid w:val="00C42BC4"/>
    <w:pPr>
      <w:numPr>
        <w:ilvl w:val="5"/>
      </w:numPr>
      <w:outlineLvl w:val="5"/>
    </w:pPr>
  </w:style>
  <w:style w:type="paragraph" w:styleId="berschrift7">
    <w:name w:val="heading 7"/>
    <w:basedOn w:val="berschrift3"/>
    <w:next w:val="11BodyText"/>
    <w:link w:val="berschrift7Zchn"/>
    <w:qFormat/>
    <w:rsid w:val="00C42BC4"/>
    <w:pPr>
      <w:numPr>
        <w:ilvl w:val="6"/>
      </w:numPr>
      <w:outlineLvl w:val="6"/>
    </w:pPr>
  </w:style>
  <w:style w:type="paragraph" w:styleId="berschrift8">
    <w:name w:val="heading 8"/>
    <w:aliases w:val="Table Heading"/>
    <w:basedOn w:val="berschrift3"/>
    <w:next w:val="11BodyText"/>
    <w:link w:val="berschrift8Zchn"/>
    <w:qFormat/>
    <w:rsid w:val="00C42BC4"/>
    <w:pPr>
      <w:numPr>
        <w:ilvl w:val="7"/>
      </w:numPr>
      <w:outlineLvl w:val="7"/>
    </w:pPr>
  </w:style>
  <w:style w:type="paragraph" w:styleId="berschrift9">
    <w:name w:val="heading 9"/>
    <w:aliases w:val="Figure Heading,FH"/>
    <w:basedOn w:val="berschrift3"/>
    <w:next w:val="11BodyText"/>
    <w:link w:val="berschrift9Zchn"/>
    <w:qFormat/>
    <w:rsid w:val="00C42BC4"/>
    <w:pPr>
      <w:numPr>
        <w:ilvl w:val="8"/>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0BodyText">
    <w:name w:val="00 BodyText"/>
    <w:basedOn w:val="Standard"/>
    <w:rsid w:val="00C42BC4"/>
    <w:pPr>
      <w:spacing w:after="220"/>
      <w:jc w:val="both"/>
    </w:pPr>
  </w:style>
  <w:style w:type="paragraph" w:customStyle="1" w:styleId="01BodyText">
    <w:name w:val="01 BodyText"/>
    <w:basedOn w:val="Standard"/>
    <w:rsid w:val="00C42BC4"/>
    <w:pPr>
      <w:spacing w:after="220"/>
      <w:ind w:left="1298" w:hanging="1298"/>
      <w:jc w:val="both"/>
    </w:pPr>
  </w:style>
  <w:style w:type="paragraph" w:customStyle="1" w:styleId="02BodyText">
    <w:name w:val="02 BodyText"/>
    <w:basedOn w:val="Standard"/>
    <w:rsid w:val="00C42BC4"/>
    <w:pPr>
      <w:spacing w:after="220"/>
      <w:ind w:left="2597" w:hanging="2597"/>
      <w:jc w:val="both"/>
    </w:pPr>
  </w:style>
  <w:style w:type="paragraph" w:customStyle="1" w:styleId="11BodyText">
    <w:name w:val="11 BodyText"/>
    <w:basedOn w:val="Standard"/>
    <w:link w:val="11BodyTextChar"/>
    <w:rsid w:val="00C42BC4"/>
    <w:pPr>
      <w:spacing w:after="220"/>
      <w:ind w:left="1298"/>
      <w:jc w:val="both"/>
    </w:pPr>
  </w:style>
  <w:style w:type="character" w:customStyle="1" w:styleId="11BodyTextChar">
    <w:name w:val="11 BodyText Char"/>
    <w:basedOn w:val="Absatz-Standardschriftart"/>
    <w:link w:val="11BodyText"/>
    <w:rsid w:val="00C42BC4"/>
    <w:rPr>
      <w:rFonts w:ascii="Verdana" w:eastAsia="Times New Roman" w:hAnsi="Verdana" w:cs="Times New Roman"/>
      <w:sz w:val="20"/>
      <w:szCs w:val="20"/>
      <w:lang w:val="en-GB"/>
    </w:rPr>
  </w:style>
  <w:style w:type="paragraph" w:customStyle="1" w:styleId="12BodyText">
    <w:name w:val="12 BodyText"/>
    <w:basedOn w:val="Standard"/>
    <w:rsid w:val="00C42BC4"/>
    <w:pPr>
      <w:spacing w:after="220"/>
      <w:ind w:left="2596" w:hanging="1298"/>
      <w:jc w:val="both"/>
    </w:pPr>
  </w:style>
  <w:style w:type="paragraph" w:customStyle="1" w:styleId="22BodyText">
    <w:name w:val="22 BodyText"/>
    <w:basedOn w:val="Standard"/>
    <w:rsid w:val="00C42BC4"/>
    <w:pPr>
      <w:spacing w:after="220"/>
      <w:ind w:left="2597"/>
      <w:jc w:val="both"/>
    </w:pPr>
  </w:style>
  <w:style w:type="paragraph" w:customStyle="1" w:styleId="23BodyText">
    <w:name w:val="23 BodyText"/>
    <w:basedOn w:val="Standard"/>
    <w:rsid w:val="00C42BC4"/>
    <w:pPr>
      <w:spacing w:after="220"/>
      <w:ind w:left="3895" w:hanging="1298"/>
      <w:jc w:val="both"/>
    </w:pPr>
  </w:style>
  <w:style w:type="paragraph" w:customStyle="1" w:styleId="33BodyText">
    <w:name w:val="33 BodyText"/>
    <w:basedOn w:val="Standard"/>
    <w:rsid w:val="00C42BC4"/>
    <w:pPr>
      <w:spacing w:after="220"/>
      <w:ind w:left="3895"/>
      <w:jc w:val="both"/>
    </w:pPr>
  </w:style>
  <w:style w:type="character" w:customStyle="1" w:styleId="berschrift1Zchn">
    <w:name w:val="Überschrift 1 Zchn"/>
    <w:aliases w:val="H1 Zchn,heading 1 Zchn,h1 Zchn,h1A Zchn,HHeading 1 Zchn,l1 Zchn,1st level Zchn,h11 Zchn,h12 Zchn,h13 Zchn,h14 Zchn,h15 Zchn,h16 Zchn,app heading 1 Zchn"/>
    <w:basedOn w:val="Absatz-Standardschriftart"/>
    <w:link w:val="berschrift1"/>
    <w:rsid w:val="00C42BC4"/>
    <w:rPr>
      <w:rFonts w:ascii="Verdana" w:eastAsia="Times New Roman" w:hAnsi="Verdana" w:cs="Times New Roman"/>
      <w:b/>
      <w:caps/>
      <w:sz w:val="20"/>
      <w:szCs w:val="20"/>
      <w:lang w:val="en-GB"/>
    </w:rPr>
  </w:style>
  <w:style w:type="paragraph" w:customStyle="1" w:styleId="AppendixH1">
    <w:name w:val="Appendix H1"/>
    <w:basedOn w:val="berschrift1"/>
    <w:next w:val="Textkrper"/>
    <w:rsid w:val="00C42BC4"/>
    <w:pPr>
      <w:pageBreakBefore/>
      <w:numPr>
        <w:ilvl w:val="1"/>
        <w:numId w:val="18"/>
      </w:numPr>
      <w:pBdr>
        <w:top w:val="single" w:sz="12" w:space="3" w:color="auto"/>
      </w:pBdr>
      <w:spacing w:before="120" w:after="180"/>
    </w:pPr>
    <w:rPr>
      <w:rFonts w:ascii="Arial" w:hAnsi="Arial"/>
      <w:sz w:val="22"/>
      <w:lang w:val="en-US"/>
    </w:rPr>
  </w:style>
  <w:style w:type="paragraph" w:styleId="Textkrper">
    <w:name w:val="Body Text"/>
    <w:basedOn w:val="Standard"/>
    <w:link w:val="TextkrperZchn"/>
    <w:rsid w:val="00C42BC4"/>
    <w:pPr>
      <w:spacing w:after="120"/>
      <w:jc w:val="both"/>
    </w:pPr>
  </w:style>
  <w:style w:type="character" w:customStyle="1" w:styleId="TextkrperZchn">
    <w:name w:val="Textkörper Zchn"/>
    <w:basedOn w:val="Absatz-Standardschriftart"/>
    <w:link w:val="Textkrper"/>
    <w:rsid w:val="00C42BC4"/>
    <w:rPr>
      <w:rFonts w:ascii="Verdana" w:eastAsia="Times New Roman" w:hAnsi="Verdana" w:cs="Times New Roman"/>
      <w:sz w:val="20"/>
      <w:szCs w:val="20"/>
      <w:lang w:val="en-GB"/>
    </w:rPr>
  </w:style>
  <w:style w:type="character" w:customStyle="1" w:styleId="berschrift2Zchn">
    <w:name w:val="Überschrift 2 Zchn"/>
    <w:aliases w:val="Head2A Zchn,2 Zchn,UNDERRUBRIK 1-2 Zchn,H2 Zchn,h2 Zchn"/>
    <w:basedOn w:val="Absatz-Standardschriftart"/>
    <w:link w:val="berschrift2"/>
    <w:rsid w:val="00C42BC4"/>
    <w:rPr>
      <w:rFonts w:ascii="Verdana" w:eastAsia="Times New Roman" w:hAnsi="Verdana" w:cs="Times New Roman"/>
      <w:b/>
      <w:sz w:val="20"/>
      <w:szCs w:val="20"/>
      <w:lang w:val="en-GB"/>
    </w:rPr>
  </w:style>
  <w:style w:type="paragraph" w:customStyle="1" w:styleId="AppendixH2">
    <w:name w:val="Appendix H2"/>
    <w:basedOn w:val="berschrift2"/>
    <w:next w:val="Textkrper"/>
    <w:rsid w:val="00C42BC4"/>
    <w:pPr>
      <w:numPr>
        <w:ilvl w:val="2"/>
        <w:numId w:val="18"/>
      </w:numPr>
      <w:spacing w:before="0"/>
    </w:pPr>
    <w:rPr>
      <w:rFonts w:ascii="Arial" w:hAnsi="Arial"/>
      <w:sz w:val="22"/>
      <w:lang w:val="en-US"/>
    </w:rPr>
  </w:style>
  <w:style w:type="character" w:customStyle="1" w:styleId="berschrift3Zchn">
    <w:name w:val="Überschrift 3 Zchn"/>
    <w:aliases w:val="no break Zchn,H3 Zchn,Underrubrik2 Zchn,h3 Zchn,0H Zchn,H31 Zchn,H32 Zchn,H311 Zchn,H33 Zchn,H312 Zchn,H34 Zchn,H313 Zchn,H35 Zchn,H314 Zchn,H36 Zchn,H315 Zchn,H37 Zchn,H316 Zchn,H38 Zchn,H317 Zchn,H39 Zchn,H318 Zchn,H310 Zchn"/>
    <w:basedOn w:val="Absatz-Standardschriftart"/>
    <w:link w:val="berschrift3"/>
    <w:rsid w:val="00C42BC4"/>
    <w:rPr>
      <w:rFonts w:ascii="Verdana" w:eastAsia="Times New Roman" w:hAnsi="Verdana" w:cs="Times New Roman"/>
      <w:sz w:val="20"/>
      <w:szCs w:val="20"/>
      <w:lang w:val="en-GB"/>
    </w:rPr>
  </w:style>
  <w:style w:type="paragraph" w:customStyle="1" w:styleId="AppendixH3">
    <w:name w:val="Appendix H3"/>
    <w:basedOn w:val="berschrift3"/>
    <w:next w:val="Textkrper"/>
    <w:rsid w:val="00C42BC4"/>
    <w:pPr>
      <w:numPr>
        <w:ilvl w:val="0"/>
        <w:numId w:val="6"/>
      </w:numPr>
      <w:tabs>
        <w:tab w:val="clear" w:pos="360"/>
      </w:tabs>
    </w:pPr>
    <w:rPr>
      <w:rFonts w:ascii="Arial" w:hAnsi="Arial"/>
      <w:sz w:val="22"/>
      <w:lang w:val="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C42BC4"/>
    <w:rPr>
      <w:rFonts w:ascii="Verdana" w:eastAsia="Times New Roman" w:hAnsi="Verdana" w:cs="Times New Roman"/>
      <w:sz w:val="20"/>
      <w:szCs w:val="20"/>
      <w:lang w:val="en-GB"/>
    </w:rPr>
  </w:style>
  <w:style w:type="paragraph" w:customStyle="1" w:styleId="AppendixH4">
    <w:name w:val="Appendix H4"/>
    <w:basedOn w:val="berschrift4"/>
    <w:next w:val="Textkrper"/>
    <w:rsid w:val="00C42BC4"/>
    <w:pPr>
      <w:numPr>
        <w:ilvl w:val="0"/>
        <w:numId w:val="18"/>
      </w:numPr>
      <w:tabs>
        <w:tab w:val="left" w:pos="851"/>
      </w:tabs>
    </w:pPr>
    <w:rPr>
      <w:rFonts w:ascii="Arial" w:hAnsi="Arial"/>
      <w:sz w:val="22"/>
      <w:lang w:val="en-US"/>
    </w:rPr>
  </w:style>
  <w:style w:type="paragraph" w:styleId="Sprechblasentext">
    <w:name w:val="Balloon Text"/>
    <w:basedOn w:val="Standard"/>
    <w:link w:val="SprechblasentextZchn"/>
    <w:semiHidden/>
    <w:rsid w:val="00C42BC4"/>
    <w:rPr>
      <w:rFonts w:ascii="Tahoma" w:hAnsi="Tahoma" w:cs="Tahoma"/>
      <w:sz w:val="16"/>
      <w:szCs w:val="16"/>
    </w:rPr>
  </w:style>
  <w:style w:type="character" w:customStyle="1" w:styleId="SprechblasentextZchn">
    <w:name w:val="Sprechblasentext Zchn"/>
    <w:basedOn w:val="Absatz-Standardschriftart"/>
    <w:link w:val="Sprechblasentext"/>
    <w:semiHidden/>
    <w:rsid w:val="00C42BC4"/>
    <w:rPr>
      <w:rFonts w:ascii="Tahoma" w:eastAsia="Times New Roman" w:hAnsi="Tahoma" w:cs="Tahoma"/>
      <w:sz w:val="16"/>
      <w:szCs w:val="16"/>
      <w:lang w:val="en-GB"/>
    </w:rPr>
  </w:style>
  <w:style w:type="paragraph" w:styleId="Blocktext">
    <w:name w:val="Block Text"/>
    <w:basedOn w:val="Standard"/>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Beschriftung">
    <w:name w:val="caption"/>
    <w:basedOn w:val="Standard"/>
    <w:next w:val="Standard"/>
    <w:qFormat/>
    <w:rsid w:val="00C42BC4"/>
    <w:pPr>
      <w:spacing w:before="240" w:after="160"/>
      <w:jc w:val="center"/>
    </w:pPr>
    <w:rPr>
      <w:b/>
      <w:bCs/>
    </w:rPr>
  </w:style>
  <w:style w:type="character" w:styleId="Kommentarzeichen">
    <w:name w:val="annotation reference"/>
    <w:basedOn w:val="Absatz-Standardschriftart"/>
    <w:semiHidden/>
    <w:rsid w:val="00C42BC4"/>
    <w:rPr>
      <w:sz w:val="16"/>
      <w:szCs w:val="16"/>
    </w:rPr>
  </w:style>
  <w:style w:type="paragraph" w:styleId="Kommentartext">
    <w:name w:val="annotation text"/>
    <w:basedOn w:val="Standard"/>
    <w:link w:val="KommentartextZchn"/>
    <w:semiHidden/>
    <w:rsid w:val="00C42BC4"/>
  </w:style>
  <w:style w:type="character" w:customStyle="1" w:styleId="KommentartextZchn">
    <w:name w:val="Kommentartext Zchn"/>
    <w:basedOn w:val="Absatz-Standardschriftart"/>
    <w:link w:val="Kommentartext"/>
    <w:semiHidden/>
    <w:rsid w:val="00C42BC4"/>
    <w:rPr>
      <w:rFonts w:ascii="Verdana" w:eastAsia="Times New Roman" w:hAnsi="Verdana" w:cs="Times New Roman"/>
      <w:sz w:val="20"/>
      <w:szCs w:val="20"/>
      <w:lang w:val="en-GB"/>
    </w:rPr>
  </w:style>
  <w:style w:type="paragraph" w:styleId="Kommentarthema">
    <w:name w:val="annotation subject"/>
    <w:basedOn w:val="Kommentartext"/>
    <w:next w:val="Kommentartext"/>
    <w:link w:val="KommentarthemaZchn"/>
    <w:rsid w:val="00C42BC4"/>
    <w:rPr>
      <w:b/>
      <w:bCs/>
    </w:rPr>
  </w:style>
  <w:style w:type="character" w:customStyle="1" w:styleId="KommentarthemaZchn">
    <w:name w:val="Kommentarthema Zchn"/>
    <w:basedOn w:val="KommentartextZchn"/>
    <w:link w:val="Kommentarthema"/>
    <w:rsid w:val="00C42BC4"/>
    <w:rPr>
      <w:rFonts w:ascii="Verdana" w:eastAsia="Times New Roman" w:hAnsi="Verdana" w:cs="Times New Roman"/>
      <w:b/>
      <w:bCs/>
      <w:sz w:val="20"/>
      <w:szCs w:val="20"/>
      <w:lang w:val="en-GB"/>
    </w:rPr>
  </w:style>
  <w:style w:type="paragraph" w:styleId="Dokumentstruktur">
    <w:name w:val="Document Map"/>
    <w:basedOn w:val="Standard"/>
    <w:link w:val="DokumentstrukturZchn"/>
    <w:semiHidden/>
    <w:rsid w:val="00C42BC4"/>
    <w:pPr>
      <w:shd w:val="clear" w:color="auto" w:fill="000080"/>
    </w:pPr>
    <w:rPr>
      <w:rFonts w:ascii="Tahoma" w:hAnsi="Tahoma" w:cs="Tahoma"/>
    </w:rPr>
  </w:style>
  <w:style w:type="character" w:customStyle="1" w:styleId="DokumentstrukturZchn">
    <w:name w:val="Dokumentstruktur Zchn"/>
    <w:basedOn w:val="Absatz-Standardschriftart"/>
    <w:link w:val="Dokumentstruktur"/>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Standard"/>
    <w:rsid w:val="00C42BC4"/>
    <w:pPr>
      <w:spacing w:before="2800"/>
    </w:pPr>
    <w:rPr>
      <w:b/>
      <w:sz w:val="36"/>
    </w:rPr>
  </w:style>
  <w:style w:type="paragraph" w:customStyle="1" w:styleId="EQ">
    <w:name w:val="EQ"/>
    <w:basedOn w:val="Standard"/>
    <w:next w:val="Standard"/>
    <w:rsid w:val="00C42BC4"/>
    <w:pPr>
      <w:keepLines/>
      <w:tabs>
        <w:tab w:val="center" w:pos="4536"/>
        <w:tab w:val="right" w:pos="9072"/>
      </w:tabs>
      <w:spacing w:after="180"/>
    </w:pPr>
    <w:rPr>
      <w:rFonts w:ascii="Times New Roman" w:hAnsi="Times New Roman"/>
      <w:noProof/>
    </w:rPr>
  </w:style>
  <w:style w:type="character" w:styleId="BesuchterHyperlink">
    <w:name w:val="FollowedHyperlink"/>
    <w:basedOn w:val="Absatz-Standardschriftart"/>
    <w:rsid w:val="00C42BC4"/>
    <w:rPr>
      <w:color w:val="800080"/>
      <w:u w:val="single"/>
    </w:rPr>
  </w:style>
  <w:style w:type="paragraph" w:styleId="Fuzeile">
    <w:name w:val="footer"/>
    <w:basedOn w:val="Standard"/>
    <w:link w:val="FuzeileZchn"/>
    <w:uiPriority w:val="99"/>
    <w:rsid w:val="00C42BC4"/>
    <w:rPr>
      <w:sz w:val="14"/>
    </w:rPr>
  </w:style>
  <w:style w:type="character" w:customStyle="1" w:styleId="FuzeileZchn">
    <w:name w:val="Fußzeile Zchn"/>
    <w:basedOn w:val="Absatz-Standardschriftart"/>
    <w:link w:val="Fuzeile"/>
    <w:uiPriority w:val="99"/>
    <w:rsid w:val="00C42BC4"/>
    <w:rPr>
      <w:rFonts w:ascii="Verdana" w:eastAsia="Times New Roman" w:hAnsi="Verdana" w:cs="Times New Roman"/>
      <w:sz w:val="14"/>
      <w:szCs w:val="20"/>
      <w:lang w:val="en-GB"/>
    </w:rPr>
  </w:style>
  <w:style w:type="character" w:styleId="Funotenzeichen">
    <w:name w:val="footnote reference"/>
    <w:basedOn w:val="Absatz-Standardschriftart"/>
    <w:semiHidden/>
    <w:rsid w:val="00C42BC4"/>
    <w:rPr>
      <w:vertAlign w:val="superscript"/>
    </w:rPr>
  </w:style>
  <w:style w:type="paragraph" w:styleId="Funotentext">
    <w:name w:val="footnote text"/>
    <w:basedOn w:val="Standard"/>
    <w:link w:val="FunotentextZchn"/>
    <w:semiHidden/>
    <w:rsid w:val="00C42BC4"/>
  </w:style>
  <w:style w:type="character" w:customStyle="1" w:styleId="FunotentextZchn">
    <w:name w:val="Fußnotentext Zchn"/>
    <w:basedOn w:val="Absatz-Standardschriftart"/>
    <w:link w:val="Funoten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Absatz-Standardschriftart"/>
    <w:rsid w:val="00C42BC4"/>
  </w:style>
  <w:style w:type="paragraph" w:customStyle="1" w:styleId="FP">
    <w:name w:val="FP"/>
    <w:basedOn w:val="Standard"/>
    <w:rsid w:val="00C42BC4"/>
    <w:rPr>
      <w:rFonts w:ascii="Times New Roman" w:hAnsi="Times New Roman"/>
    </w:rPr>
  </w:style>
  <w:style w:type="paragraph" w:customStyle="1" w:styleId="Guidance">
    <w:name w:val="Guidance"/>
    <w:basedOn w:val="Standard"/>
    <w:rsid w:val="00C42BC4"/>
    <w:pPr>
      <w:spacing w:after="180"/>
    </w:pPr>
    <w:rPr>
      <w:rFonts w:ascii="Times New Roman" w:hAnsi="Times New Roman"/>
      <w:i/>
      <w:color w:val="0000FF"/>
    </w:rPr>
  </w:style>
  <w:style w:type="paragraph" w:styleId="Kopfzeile">
    <w:name w:val="header"/>
    <w:basedOn w:val="Standard"/>
    <w:link w:val="KopfzeileZchn"/>
    <w:rsid w:val="00C42BC4"/>
    <w:pPr>
      <w:tabs>
        <w:tab w:val="center" w:pos="4153"/>
        <w:tab w:val="right" w:pos="8306"/>
      </w:tabs>
    </w:pPr>
  </w:style>
  <w:style w:type="character" w:customStyle="1" w:styleId="KopfzeileZchn">
    <w:name w:val="Kopfzeile Zchn"/>
    <w:basedOn w:val="Absatz-Standardschriftart"/>
    <w:link w:val="Kopfzeile"/>
    <w:rsid w:val="00C42BC4"/>
    <w:rPr>
      <w:rFonts w:ascii="Verdana" w:eastAsia="Times New Roman" w:hAnsi="Verdana" w:cs="Times New Roman"/>
      <w:sz w:val="20"/>
      <w:szCs w:val="20"/>
      <w:lang w:val="en-GB"/>
    </w:rPr>
  </w:style>
  <w:style w:type="character" w:customStyle="1" w:styleId="berschrift5Zchn">
    <w:name w:val="Überschrift 5 Zchn"/>
    <w:aliases w:val="H5 Zchn"/>
    <w:basedOn w:val="Absatz-Standardschriftart"/>
    <w:link w:val="berschrift5"/>
    <w:rsid w:val="00C42BC4"/>
    <w:rPr>
      <w:rFonts w:ascii="Verdana" w:eastAsia="Times New Roman" w:hAnsi="Verdana" w:cs="Times New Roman"/>
      <w:sz w:val="20"/>
      <w:szCs w:val="20"/>
      <w:lang w:val="en-GB"/>
    </w:rPr>
  </w:style>
  <w:style w:type="character" w:customStyle="1" w:styleId="berschrift6Zchn">
    <w:name w:val="Überschrift 6 Zchn"/>
    <w:basedOn w:val="Absatz-Standardschriftart"/>
    <w:link w:val="berschrift6"/>
    <w:rsid w:val="00C42BC4"/>
    <w:rPr>
      <w:rFonts w:ascii="Verdana" w:eastAsia="Times New Roman" w:hAnsi="Verdana" w:cs="Times New Roman"/>
      <w:sz w:val="20"/>
      <w:szCs w:val="20"/>
      <w:lang w:val="en-GB"/>
    </w:rPr>
  </w:style>
  <w:style w:type="character" w:customStyle="1" w:styleId="berschrift7Zchn">
    <w:name w:val="Überschrift 7 Zchn"/>
    <w:basedOn w:val="Absatz-Standardschriftart"/>
    <w:link w:val="berschrift7"/>
    <w:rsid w:val="00C42BC4"/>
    <w:rPr>
      <w:rFonts w:ascii="Verdana" w:eastAsia="Times New Roman" w:hAnsi="Verdana" w:cs="Times New Roman"/>
      <w:sz w:val="20"/>
      <w:szCs w:val="20"/>
      <w:lang w:val="en-GB"/>
    </w:rPr>
  </w:style>
  <w:style w:type="character" w:customStyle="1" w:styleId="berschrift8Zchn">
    <w:name w:val="Überschrift 8 Zchn"/>
    <w:aliases w:val="Table Heading Zchn"/>
    <w:basedOn w:val="Absatz-Standardschriftart"/>
    <w:link w:val="berschrift8"/>
    <w:rsid w:val="00C42BC4"/>
    <w:rPr>
      <w:rFonts w:ascii="Verdana" w:eastAsia="Times New Roman" w:hAnsi="Verdana" w:cs="Times New Roman"/>
      <w:sz w:val="20"/>
      <w:szCs w:val="20"/>
      <w:lang w:val="en-GB"/>
    </w:rPr>
  </w:style>
  <w:style w:type="character" w:customStyle="1" w:styleId="berschrift9Zchn">
    <w:name w:val="Überschrift 9 Zchn"/>
    <w:aliases w:val="Figure Heading Zchn,FH Zchn"/>
    <w:basedOn w:val="Absatz-Standardschriftart"/>
    <w:link w:val="berschrift9"/>
    <w:rsid w:val="00C42BC4"/>
    <w:rPr>
      <w:rFonts w:ascii="Verdana" w:eastAsia="Times New Roman" w:hAnsi="Verdana" w:cs="Times New Roman"/>
      <w:sz w:val="20"/>
      <w:szCs w:val="20"/>
      <w:lang w:val="en-GB"/>
    </w:rPr>
  </w:style>
  <w:style w:type="character" w:styleId="Hyperlink">
    <w:name w:val="Hyperlink"/>
    <w:basedOn w:val="Absatz-Standardschriftart"/>
    <w:rsid w:val="00C42BC4"/>
    <w:rPr>
      <w:color w:val="0000FF"/>
      <w:u w:val="single"/>
    </w:rPr>
  </w:style>
  <w:style w:type="paragraph" w:styleId="Listenabsatz">
    <w:name w:val="List Paragraph"/>
    <w:basedOn w:val="Standard"/>
    <w:qFormat/>
    <w:rsid w:val="00C42BC4"/>
    <w:pPr>
      <w:ind w:left="708"/>
    </w:pPr>
    <w:rPr>
      <w:rFonts w:ascii="Arial" w:hAnsi="Arial"/>
      <w:sz w:val="22"/>
    </w:rPr>
  </w:style>
  <w:style w:type="paragraph" w:customStyle="1" w:styleId="Listenabsatz1">
    <w:name w:val="Listenabsatz1"/>
    <w:basedOn w:val="Standard"/>
    <w:uiPriority w:val="34"/>
    <w:qFormat/>
    <w:rsid w:val="00C42BC4"/>
    <w:pPr>
      <w:ind w:left="708"/>
    </w:pPr>
    <w:rPr>
      <w:rFonts w:ascii="Arial" w:hAnsi="Arial"/>
      <w:sz w:val="22"/>
    </w:rPr>
  </w:style>
  <w:style w:type="paragraph" w:styleId="StandardWeb">
    <w:name w:val="Normal (Web)"/>
    <w:basedOn w:val="Standard"/>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Standard"/>
    <w:rsid w:val="00C42BC4"/>
    <w:pPr>
      <w:spacing w:after="220"/>
      <w:ind w:left="1298" w:hanging="1298"/>
    </w:pPr>
  </w:style>
  <w:style w:type="paragraph" w:customStyle="1" w:styleId="NumberedList1">
    <w:name w:val="Numbered List 1"/>
    <w:basedOn w:val="Standard"/>
    <w:rsid w:val="00C42BC4"/>
    <w:pPr>
      <w:spacing w:after="220"/>
      <w:ind w:left="1655" w:hanging="357"/>
    </w:pPr>
  </w:style>
  <w:style w:type="paragraph" w:customStyle="1" w:styleId="NumberedList2">
    <w:name w:val="Numbered List 2"/>
    <w:basedOn w:val="NumberedList1"/>
    <w:rsid w:val="00C42BC4"/>
    <w:pPr>
      <w:ind w:left="2954"/>
    </w:pPr>
  </w:style>
  <w:style w:type="character" w:styleId="Seitenzahl">
    <w:name w:val="page number"/>
    <w:basedOn w:val="Absatz-Standardschriftart"/>
    <w:rsid w:val="00C42BC4"/>
  </w:style>
  <w:style w:type="character" w:styleId="Platzhaltertext">
    <w:name w:val="Placeholder Text"/>
    <w:basedOn w:val="Absatz-Standardschriftart"/>
    <w:uiPriority w:val="99"/>
    <w:semiHidden/>
    <w:rsid w:val="00C42BC4"/>
    <w:rPr>
      <w:color w:val="808080"/>
    </w:rPr>
  </w:style>
  <w:style w:type="paragraph" w:styleId="NurText">
    <w:name w:val="Plain Text"/>
    <w:basedOn w:val="Standard"/>
    <w:link w:val="NurTextZchn"/>
    <w:uiPriority w:val="99"/>
    <w:unhideWhenUsed/>
    <w:rsid w:val="00C42BC4"/>
    <w:rPr>
      <w:rFonts w:ascii="Consolas" w:eastAsia="SimSun" w:hAnsi="Consolas" w:cs="Arial"/>
      <w:sz w:val="21"/>
      <w:szCs w:val="21"/>
      <w:lang w:val="de-DE" w:eastAsia="zh-CN"/>
    </w:rPr>
  </w:style>
  <w:style w:type="character" w:customStyle="1" w:styleId="NurTextZchn">
    <w:name w:val="Nur Text Zchn"/>
    <w:basedOn w:val="Absatz-Standardschriftart"/>
    <w:link w:val="NurText"/>
    <w:uiPriority w:val="99"/>
    <w:rsid w:val="00C42BC4"/>
    <w:rPr>
      <w:rFonts w:ascii="Consolas" w:eastAsia="SimSun" w:hAnsi="Consolas" w:cs="Arial"/>
      <w:sz w:val="21"/>
      <w:szCs w:val="21"/>
      <w:lang w:val="de-DE" w:eastAsia="zh-CN"/>
    </w:rPr>
  </w:style>
  <w:style w:type="paragraph" w:customStyle="1" w:styleId="Reference">
    <w:name w:val="Reference"/>
    <w:basedOn w:val="Standard"/>
    <w:link w:val="ReferenceChar"/>
    <w:rsid w:val="00C42BC4"/>
    <w:pPr>
      <w:numPr>
        <w:numId w:val="15"/>
      </w:numPr>
    </w:pPr>
    <w:rPr>
      <w:rFonts w:ascii="Arial" w:hAnsi="Arial"/>
      <w:sz w:val="22"/>
      <w:lang w:val="en-US"/>
    </w:rPr>
  </w:style>
  <w:style w:type="character" w:customStyle="1" w:styleId="ReferenceChar">
    <w:name w:val="Reference Char"/>
    <w:basedOn w:val="Absatz-Standardschriftart"/>
    <w:link w:val="Reference"/>
    <w:rsid w:val="00C42BC4"/>
    <w:rPr>
      <w:rFonts w:ascii="Arial" w:eastAsia="Times New Roman" w:hAnsi="Arial" w:cs="Times New Roman"/>
      <w:szCs w:val="20"/>
      <w:lang w:val="en-US"/>
    </w:rPr>
  </w:style>
  <w:style w:type="paragraph" w:customStyle="1" w:styleId="ReferenceList">
    <w:name w:val="Reference List"/>
    <w:basedOn w:val="Standard"/>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Absatz-Standardschriftart"/>
    <w:rsid w:val="00C42BC4"/>
  </w:style>
  <w:style w:type="paragraph" w:customStyle="1" w:styleId="Table">
    <w:name w:val="Table"/>
    <w:basedOn w:val="Standard"/>
    <w:rsid w:val="00C42BC4"/>
    <w:pPr>
      <w:jc w:val="center"/>
    </w:pPr>
    <w:rPr>
      <w:sz w:val="16"/>
    </w:rPr>
  </w:style>
  <w:style w:type="paragraph" w:customStyle="1" w:styleId="TableContent-Bulleted">
    <w:name w:val="Table Content - Bulleted"/>
    <w:basedOn w:val="Standard"/>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ellenraster">
    <w:name w:val="Table Grid"/>
    <w:basedOn w:val="NormaleTabelle"/>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Standard"/>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Standard"/>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Absatz-Standardschriftar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Standard"/>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Verzeichnis1">
    <w:name w:val="toc 1"/>
    <w:basedOn w:val="Standard"/>
    <w:next w:val="Standard"/>
    <w:semiHidden/>
    <w:rsid w:val="00C42BC4"/>
    <w:pPr>
      <w:tabs>
        <w:tab w:val="right" w:leader="dot" w:pos="9921"/>
      </w:tabs>
    </w:pPr>
  </w:style>
  <w:style w:type="paragraph" w:styleId="Verzeichnis2">
    <w:name w:val="toc 2"/>
    <w:basedOn w:val="Standard"/>
    <w:next w:val="Standard"/>
    <w:semiHidden/>
    <w:rsid w:val="00C42BC4"/>
    <w:pPr>
      <w:tabs>
        <w:tab w:val="right" w:leader="dot" w:pos="9921"/>
      </w:tabs>
      <w:ind w:left="238"/>
    </w:pPr>
  </w:style>
  <w:style w:type="paragraph" w:styleId="Verzeichnis3">
    <w:name w:val="toc 3"/>
    <w:basedOn w:val="Standard"/>
    <w:next w:val="Standard"/>
    <w:semiHidden/>
    <w:rsid w:val="00C42BC4"/>
    <w:pPr>
      <w:tabs>
        <w:tab w:val="right" w:leader="dot" w:pos="9921"/>
      </w:tabs>
      <w:ind w:left="482"/>
    </w:pPr>
  </w:style>
  <w:style w:type="paragraph" w:styleId="Verzeichnis4">
    <w:name w:val="toc 4"/>
    <w:basedOn w:val="Verzeichnis3"/>
    <w:next w:val="Standard"/>
    <w:semiHidden/>
    <w:rsid w:val="00C42BC4"/>
  </w:style>
  <w:style w:type="paragraph" w:styleId="Verzeichnis5">
    <w:name w:val="toc 5"/>
    <w:basedOn w:val="Standard"/>
    <w:next w:val="Standard"/>
    <w:semiHidden/>
    <w:rsid w:val="00C42BC4"/>
    <w:pPr>
      <w:tabs>
        <w:tab w:val="right" w:leader="dot" w:pos="9921"/>
      </w:tabs>
      <w:ind w:left="880"/>
    </w:pPr>
  </w:style>
  <w:style w:type="paragraph" w:styleId="Verzeichnis6">
    <w:name w:val="toc 6"/>
    <w:basedOn w:val="Standard"/>
    <w:next w:val="Standard"/>
    <w:semiHidden/>
    <w:rsid w:val="00C42BC4"/>
    <w:pPr>
      <w:tabs>
        <w:tab w:val="right" w:leader="dot" w:pos="9921"/>
      </w:tabs>
      <w:ind w:left="1100"/>
    </w:pPr>
  </w:style>
  <w:style w:type="paragraph" w:styleId="Verzeichnis7">
    <w:name w:val="toc 7"/>
    <w:basedOn w:val="Standard"/>
    <w:next w:val="Standard"/>
    <w:semiHidden/>
    <w:rsid w:val="00C42BC4"/>
    <w:pPr>
      <w:tabs>
        <w:tab w:val="right" w:leader="dot" w:pos="9921"/>
      </w:tabs>
      <w:ind w:left="1320"/>
    </w:pPr>
  </w:style>
  <w:style w:type="paragraph" w:styleId="Verzeichnis8">
    <w:name w:val="toc 8"/>
    <w:basedOn w:val="Standard"/>
    <w:next w:val="Standard"/>
    <w:semiHidden/>
    <w:rsid w:val="00C42BC4"/>
    <w:pPr>
      <w:tabs>
        <w:tab w:val="right" w:leader="dot" w:pos="9921"/>
      </w:tabs>
      <w:ind w:left="1540"/>
    </w:pPr>
  </w:style>
  <w:style w:type="paragraph" w:styleId="Verzeichnis9">
    <w:name w:val="toc 9"/>
    <w:basedOn w:val="Standard"/>
    <w:next w:val="Standard"/>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el">
    <w:name w:val="Title"/>
    <w:basedOn w:val="Standard"/>
    <w:next w:val="Standard"/>
    <w:link w:val="TitelZchn"/>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A4786"/>
    <w:rPr>
      <w:rFonts w:asciiTheme="majorHAnsi" w:eastAsiaTheme="majorEastAsia" w:hAnsiTheme="majorHAnsi" w:cstheme="majorBidi"/>
      <w:spacing w:val="-10"/>
      <w:kern w:val="28"/>
      <w:sz w:val="56"/>
      <w:szCs w:val="56"/>
      <w:lang w:val="en-GB"/>
    </w:rPr>
  </w:style>
  <w:style w:type="paragraph" w:styleId="berarbeitung">
    <w:name w:val="Revision"/>
    <w:hidden/>
    <w:uiPriority w:val="99"/>
    <w:semiHidden/>
    <w:rsid w:val="001E1715"/>
    <w:pPr>
      <w:spacing w:after="0" w:line="240" w:lineRule="auto"/>
    </w:pPr>
    <w:rPr>
      <w:rFonts w:ascii="Verdana" w:eastAsia="Times New Roman" w:hAnsi="Verdana"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42BC4"/>
    <w:pPr>
      <w:spacing w:after="0" w:line="240" w:lineRule="auto"/>
    </w:pPr>
    <w:rPr>
      <w:rFonts w:ascii="Verdana" w:eastAsia="Times New Roman" w:hAnsi="Verdana" w:cs="Times New Roman"/>
      <w:sz w:val="20"/>
      <w:szCs w:val="20"/>
      <w:lang w:val="en-GB"/>
    </w:rPr>
  </w:style>
  <w:style w:type="paragraph" w:styleId="berschrift1">
    <w:name w:val="heading 1"/>
    <w:aliases w:val="H1,heading 1,h1,h1A,HHeading 1,l1,1st level,h11,h12,h13,h14,h15,h16,app heading 1"/>
    <w:basedOn w:val="Standard"/>
    <w:next w:val="11BodyText"/>
    <w:link w:val="berschrift1Zchn"/>
    <w:qFormat/>
    <w:rsid w:val="00C42BC4"/>
    <w:pPr>
      <w:keepNext/>
      <w:numPr>
        <w:numId w:val="14"/>
      </w:numPr>
      <w:spacing w:before="300" w:after="240"/>
      <w:outlineLvl w:val="0"/>
    </w:pPr>
    <w:rPr>
      <w:b/>
      <w:caps/>
    </w:rPr>
  </w:style>
  <w:style w:type="paragraph" w:styleId="berschrift2">
    <w:name w:val="heading 2"/>
    <w:aliases w:val="Head2A,2,UNDERRUBRIK 1-2,H2,h2"/>
    <w:basedOn w:val="Standard"/>
    <w:next w:val="11BodyText"/>
    <w:link w:val="berschrift2Zchn"/>
    <w:qFormat/>
    <w:rsid w:val="00C42BC4"/>
    <w:pPr>
      <w:keepNext/>
      <w:numPr>
        <w:ilvl w:val="1"/>
        <w:numId w:val="14"/>
      </w:numPr>
      <w:spacing w:before="120" w:after="220"/>
      <w:outlineLvl w:val="1"/>
    </w:pPr>
    <w:rPr>
      <w:b/>
    </w:rPr>
  </w:style>
  <w:style w:type="paragraph" w:styleId="berschrift3">
    <w:name w:val="heading 3"/>
    <w:aliases w:val="no break,H3,Underrubrik2,h3,0H,H31,H32,H311,H33,H312,H34,H313,H35,H314,H36,H315,H37,H316,H38,H317,H39,H318,H310,H319,H320,H3110,H321,H3111,H322,H3112,H323,H3113,H331,H3121,H341,H3131,H351,H3141,H361,H3151,H371,H3161,H381,H3171,H391,H3181"/>
    <w:basedOn w:val="Standard"/>
    <w:next w:val="11BodyText"/>
    <w:link w:val="berschrift3Zchn"/>
    <w:qFormat/>
    <w:rsid w:val="00C42BC4"/>
    <w:pPr>
      <w:keepNext/>
      <w:numPr>
        <w:ilvl w:val="2"/>
        <w:numId w:val="14"/>
      </w:numPr>
      <w:spacing w:after="220"/>
      <w:outlineLvl w:val="2"/>
    </w:pPr>
  </w:style>
  <w:style w:type="paragraph" w:styleId="berschrift4">
    <w:name w:val="heading 4"/>
    <w:aliases w:val="h4,H4,H41,h41,H42,h42,H43,h43,H411,h411,H421,h421,H44,h44,H412,h412,H422,h422,H431,h431,H45,h45,H413,h413,H423,h423,H432,h432,H46,h46,H47,h47,Memo Heading 4,Memo Heading 5,Heading,4,Memo,5,4H,Testliste4"/>
    <w:basedOn w:val="berschrift3"/>
    <w:next w:val="11BodyText"/>
    <w:link w:val="berschrift4Zchn"/>
    <w:qFormat/>
    <w:rsid w:val="00C42BC4"/>
    <w:pPr>
      <w:numPr>
        <w:ilvl w:val="3"/>
      </w:numPr>
      <w:outlineLvl w:val="3"/>
    </w:pPr>
  </w:style>
  <w:style w:type="paragraph" w:styleId="berschrift5">
    <w:name w:val="heading 5"/>
    <w:aliases w:val="H5"/>
    <w:basedOn w:val="berschrift3"/>
    <w:next w:val="Standard"/>
    <w:link w:val="berschrift5Zchn"/>
    <w:qFormat/>
    <w:rsid w:val="00C42BC4"/>
    <w:pPr>
      <w:numPr>
        <w:ilvl w:val="4"/>
      </w:numPr>
      <w:outlineLvl w:val="4"/>
    </w:pPr>
  </w:style>
  <w:style w:type="paragraph" w:styleId="berschrift6">
    <w:name w:val="heading 6"/>
    <w:basedOn w:val="berschrift3"/>
    <w:next w:val="11BodyText"/>
    <w:link w:val="berschrift6Zchn"/>
    <w:qFormat/>
    <w:rsid w:val="00C42BC4"/>
    <w:pPr>
      <w:numPr>
        <w:ilvl w:val="5"/>
      </w:numPr>
      <w:outlineLvl w:val="5"/>
    </w:pPr>
  </w:style>
  <w:style w:type="paragraph" w:styleId="berschrift7">
    <w:name w:val="heading 7"/>
    <w:basedOn w:val="berschrift3"/>
    <w:next w:val="11BodyText"/>
    <w:link w:val="berschrift7Zchn"/>
    <w:qFormat/>
    <w:rsid w:val="00C42BC4"/>
    <w:pPr>
      <w:numPr>
        <w:ilvl w:val="6"/>
      </w:numPr>
      <w:outlineLvl w:val="6"/>
    </w:pPr>
  </w:style>
  <w:style w:type="paragraph" w:styleId="berschrift8">
    <w:name w:val="heading 8"/>
    <w:aliases w:val="Table Heading"/>
    <w:basedOn w:val="berschrift3"/>
    <w:next w:val="11BodyText"/>
    <w:link w:val="berschrift8Zchn"/>
    <w:qFormat/>
    <w:rsid w:val="00C42BC4"/>
    <w:pPr>
      <w:numPr>
        <w:ilvl w:val="7"/>
      </w:numPr>
      <w:outlineLvl w:val="7"/>
    </w:pPr>
  </w:style>
  <w:style w:type="paragraph" w:styleId="berschrift9">
    <w:name w:val="heading 9"/>
    <w:aliases w:val="Figure Heading,FH"/>
    <w:basedOn w:val="berschrift3"/>
    <w:next w:val="11BodyText"/>
    <w:link w:val="berschrift9Zchn"/>
    <w:qFormat/>
    <w:rsid w:val="00C42BC4"/>
    <w:pPr>
      <w:numPr>
        <w:ilvl w:val="8"/>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0BodyText">
    <w:name w:val="00 BodyText"/>
    <w:basedOn w:val="Standard"/>
    <w:rsid w:val="00C42BC4"/>
    <w:pPr>
      <w:spacing w:after="220"/>
      <w:jc w:val="both"/>
    </w:pPr>
  </w:style>
  <w:style w:type="paragraph" w:customStyle="1" w:styleId="01BodyText">
    <w:name w:val="01 BodyText"/>
    <w:basedOn w:val="Standard"/>
    <w:rsid w:val="00C42BC4"/>
    <w:pPr>
      <w:spacing w:after="220"/>
      <w:ind w:left="1298" w:hanging="1298"/>
      <w:jc w:val="both"/>
    </w:pPr>
  </w:style>
  <w:style w:type="paragraph" w:customStyle="1" w:styleId="02BodyText">
    <w:name w:val="02 BodyText"/>
    <w:basedOn w:val="Standard"/>
    <w:rsid w:val="00C42BC4"/>
    <w:pPr>
      <w:spacing w:after="220"/>
      <w:ind w:left="2597" w:hanging="2597"/>
      <w:jc w:val="both"/>
    </w:pPr>
  </w:style>
  <w:style w:type="paragraph" w:customStyle="1" w:styleId="11BodyText">
    <w:name w:val="11 BodyText"/>
    <w:basedOn w:val="Standard"/>
    <w:link w:val="11BodyTextChar"/>
    <w:rsid w:val="00C42BC4"/>
    <w:pPr>
      <w:spacing w:after="220"/>
      <w:ind w:left="1298"/>
      <w:jc w:val="both"/>
    </w:pPr>
  </w:style>
  <w:style w:type="character" w:customStyle="1" w:styleId="11BodyTextChar">
    <w:name w:val="11 BodyText Char"/>
    <w:basedOn w:val="Absatz-Standardschriftart"/>
    <w:link w:val="11BodyText"/>
    <w:rsid w:val="00C42BC4"/>
    <w:rPr>
      <w:rFonts w:ascii="Verdana" w:eastAsia="Times New Roman" w:hAnsi="Verdana" w:cs="Times New Roman"/>
      <w:sz w:val="20"/>
      <w:szCs w:val="20"/>
      <w:lang w:val="en-GB"/>
    </w:rPr>
  </w:style>
  <w:style w:type="paragraph" w:customStyle="1" w:styleId="12BodyText">
    <w:name w:val="12 BodyText"/>
    <w:basedOn w:val="Standard"/>
    <w:rsid w:val="00C42BC4"/>
    <w:pPr>
      <w:spacing w:after="220"/>
      <w:ind w:left="2596" w:hanging="1298"/>
      <w:jc w:val="both"/>
    </w:pPr>
  </w:style>
  <w:style w:type="paragraph" w:customStyle="1" w:styleId="22BodyText">
    <w:name w:val="22 BodyText"/>
    <w:basedOn w:val="Standard"/>
    <w:rsid w:val="00C42BC4"/>
    <w:pPr>
      <w:spacing w:after="220"/>
      <w:ind w:left="2597"/>
      <w:jc w:val="both"/>
    </w:pPr>
  </w:style>
  <w:style w:type="paragraph" w:customStyle="1" w:styleId="23BodyText">
    <w:name w:val="23 BodyText"/>
    <w:basedOn w:val="Standard"/>
    <w:rsid w:val="00C42BC4"/>
    <w:pPr>
      <w:spacing w:after="220"/>
      <w:ind w:left="3895" w:hanging="1298"/>
      <w:jc w:val="both"/>
    </w:pPr>
  </w:style>
  <w:style w:type="paragraph" w:customStyle="1" w:styleId="33BodyText">
    <w:name w:val="33 BodyText"/>
    <w:basedOn w:val="Standard"/>
    <w:rsid w:val="00C42BC4"/>
    <w:pPr>
      <w:spacing w:after="220"/>
      <w:ind w:left="3895"/>
      <w:jc w:val="both"/>
    </w:pPr>
  </w:style>
  <w:style w:type="character" w:customStyle="1" w:styleId="berschrift1Zchn">
    <w:name w:val="Überschrift 1 Zchn"/>
    <w:aliases w:val="H1 Zchn,heading 1 Zchn,h1 Zchn,h1A Zchn,HHeading 1 Zchn,l1 Zchn,1st level Zchn,h11 Zchn,h12 Zchn,h13 Zchn,h14 Zchn,h15 Zchn,h16 Zchn,app heading 1 Zchn"/>
    <w:basedOn w:val="Absatz-Standardschriftart"/>
    <w:link w:val="berschrift1"/>
    <w:rsid w:val="00C42BC4"/>
    <w:rPr>
      <w:rFonts w:ascii="Verdana" w:eastAsia="Times New Roman" w:hAnsi="Verdana" w:cs="Times New Roman"/>
      <w:b/>
      <w:caps/>
      <w:sz w:val="20"/>
      <w:szCs w:val="20"/>
      <w:lang w:val="en-GB"/>
    </w:rPr>
  </w:style>
  <w:style w:type="paragraph" w:customStyle="1" w:styleId="AppendixH1">
    <w:name w:val="Appendix H1"/>
    <w:basedOn w:val="berschrift1"/>
    <w:next w:val="Textkrper"/>
    <w:rsid w:val="00C42BC4"/>
    <w:pPr>
      <w:pageBreakBefore/>
      <w:numPr>
        <w:ilvl w:val="1"/>
        <w:numId w:val="18"/>
      </w:numPr>
      <w:pBdr>
        <w:top w:val="single" w:sz="12" w:space="3" w:color="auto"/>
      </w:pBdr>
      <w:spacing w:before="120" w:after="180"/>
    </w:pPr>
    <w:rPr>
      <w:rFonts w:ascii="Arial" w:hAnsi="Arial"/>
      <w:sz w:val="22"/>
      <w:lang w:val="en-US"/>
    </w:rPr>
  </w:style>
  <w:style w:type="paragraph" w:styleId="Textkrper">
    <w:name w:val="Body Text"/>
    <w:basedOn w:val="Standard"/>
    <w:link w:val="TextkrperZchn"/>
    <w:rsid w:val="00C42BC4"/>
    <w:pPr>
      <w:spacing w:after="120"/>
      <w:jc w:val="both"/>
    </w:pPr>
  </w:style>
  <w:style w:type="character" w:customStyle="1" w:styleId="TextkrperZchn">
    <w:name w:val="Textkörper Zchn"/>
    <w:basedOn w:val="Absatz-Standardschriftart"/>
    <w:link w:val="Textkrper"/>
    <w:rsid w:val="00C42BC4"/>
    <w:rPr>
      <w:rFonts w:ascii="Verdana" w:eastAsia="Times New Roman" w:hAnsi="Verdana" w:cs="Times New Roman"/>
      <w:sz w:val="20"/>
      <w:szCs w:val="20"/>
      <w:lang w:val="en-GB"/>
    </w:rPr>
  </w:style>
  <w:style w:type="character" w:customStyle="1" w:styleId="berschrift2Zchn">
    <w:name w:val="Überschrift 2 Zchn"/>
    <w:aliases w:val="Head2A Zchn,2 Zchn,UNDERRUBRIK 1-2 Zchn,H2 Zchn,h2 Zchn"/>
    <w:basedOn w:val="Absatz-Standardschriftart"/>
    <w:link w:val="berschrift2"/>
    <w:rsid w:val="00C42BC4"/>
    <w:rPr>
      <w:rFonts w:ascii="Verdana" w:eastAsia="Times New Roman" w:hAnsi="Verdana" w:cs="Times New Roman"/>
      <w:b/>
      <w:sz w:val="20"/>
      <w:szCs w:val="20"/>
      <w:lang w:val="en-GB"/>
    </w:rPr>
  </w:style>
  <w:style w:type="paragraph" w:customStyle="1" w:styleId="AppendixH2">
    <w:name w:val="Appendix H2"/>
    <w:basedOn w:val="berschrift2"/>
    <w:next w:val="Textkrper"/>
    <w:rsid w:val="00C42BC4"/>
    <w:pPr>
      <w:numPr>
        <w:ilvl w:val="2"/>
        <w:numId w:val="18"/>
      </w:numPr>
      <w:spacing w:before="0"/>
    </w:pPr>
    <w:rPr>
      <w:rFonts w:ascii="Arial" w:hAnsi="Arial"/>
      <w:sz w:val="22"/>
      <w:lang w:val="en-US"/>
    </w:rPr>
  </w:style>
  <w:style w:type="character" w:customStyle="1" w:styleId="berschrift3Zchn">
    <w:name w:val="Überschrift 3 Zchn"/>
    <w:aliases w:val="no break Zchn,H3 Zchn,Underrubrik2 Zchn,h3 Zchn,0H Zchn,H31 Zchn,H32 Zchn,H311 Zchn,H33 Zchn,H312 Zchn,H34 Zchn,H313 Zchn,H35 Zchn,H314 Zchn,H36 Zchn,H315 Zchn,H37 Zchn,H316 Zchn,H38 Zchn,H317 Zchn,H39 Zchn,H318 Zchn,H310 Zchn"/>
    <w:basedOn w:val="Absatz-Standardschriftart"/>
    <w:link w:val="berschrift3"/>
    <w:rsid w:val="00C42BC4"/>
    <w:rPr>
      <w:rFonts w:ascii="Verdana" w:eastAsia="Times New Roman" w:hAnsi="Verdana" w:cs="Times New Roman"/>
      <w:sz w:val="20"/>
      <w:szCs w:val="20"/>
      <w:lang w:val="en-GB"/>
    </w:rPr>
  </w:style>
  <w:style w:type="paragraph" w:customStyle="1" w:styleId="AppendixH3">
    <w:name w:val="Appendix H3"/>
    <w:basedOn w:val="berschrift3"/>
    <w:next w:val="Textkrper"/>
    <w:rsid w:val="00C42BC4"/>
    <w:pPr>
      <w:numPr>
        <w:ilvl w:val="0"/>
        <w:numId w:val="6"/>
      </w:numPr>
      <w:tabs>
        <w:tab w:val="clear" w:pos="360"/>
      </w:tabs>
    </w:pPr>
    <w:rPr>
      <w:rFonts w:ascii="Arial" w:hAnsi="Arial"/>
      <w:sz w:val="22"/>
      <w:lang w:val="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C42BC4"/>
    <w:rPr>
      <w:rFonts w:ascii="Verdana" w:eastAsia="Times New Roman" w:hAnsi="Verdana" w:cs="Times New Roman"/>
      <w:sz w:val="20"/>
      <w:szCs w:val="20"/>
      <w:lang w:val="en-GB"/>
    </w:rPr>
  </w:style>
  <w:style w:type="paragraph" w:customStyle="1" w:styleId="AppendixH4">
    <w:name w:val="Appendix H4"/>
    <w:basedOn w:val="berschrift4"/>
    <w:next w:val="Textkrper"/>
    <w:rsid w:val="00C42BC4"/>
    <w:pPr>
      <w:numPr>
        <w:ilvl w:val="0"/>
        <w:numId w:val="18"/>
      </w:numPr>
      <w:tabs>
        <w:tab w:val="left" w:pos="851"/>
      </w:tabs>
    </w:pPr>
    <w:rPr>
      <w:rFonts w:ascii="Arial" w:hAnsi="Arial"/>
      <w:sz w:val="22"/>
      <w:lang w:val="en-US"/>
    </w:rPr>
  </w:style>
  <w:style w:type="paragraph" w:styleId="Sprechblasentext">
    <w:name w:val="Balloon Text"/>
    <w:basedOn w:val="Standard"/>
    <w:link w:val="SprechblasentextZchn"/>
    <w:semiHidden/>
    <w:rsid w:val="00C42BC4"/>
    <w:rPr>
      <w:rFonts w:ascii="Tahoma" w:hAnsi="Tahoma" w:cs="Tahoma"/>
      <w:sz w:val="16"/>
      <w:szCs w:val="16"/>
    </w:rPr>
  </w:style>
  <w:style w:type="character" w:customStyle="1" w:styleId="SprechblasentextZchn">
    <w:name w:val="Sprechblasentext Zchn"/>
    <w:basedOn w:val="Absatz-Standardschriftart"/>
    <w:link w:val="Sprechblasentext"/>
    <w:semiHidden/>
    <w:rsid w:val="00C42BC4"/>
    <w:rPr>
      <w:rFonts w:ascii="Tahoma" w:eastAsia="Times New Roman" w:hAnsi="Tahoma" w:cs="Tahoma"/>
      <w:sz w:val="16"/>
      <w:szCs w:val="16"/>
      <w:lang w:val="en-GB"/>
    </w:rPr>
  </w:style>
  <w:style w:type="paragraph" w:styleId="Blocktext">
    <w:name w:val="Block Text"/>
    <w:basedOn w:val="Standard"/>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Beschriftung">
    <w:name w:val="caption"/>
    <w:basedOn w:val="Standard"/>
    <w:next w:val="Standard"/>
    <w:qFormat/>
    <w:rsid w:val="00C42BC4"/>
    <w:pPr>
      <w:spacing w:before="240" w:after="160"/>
      <w:jc w:val="center"/>
    </w:pPr>
    <w:rPr>
      <w:b/>
      <w:bCs/>
    </w:rPr>
  </w:style>
  <w:style w:type="character" w:styleId="Kommentarzeichen">
    <w:name w:val="annotation reference"/>
    <w:basedOn w:val="Absatz-Standardschriftart"/>
    <w:semiHidden/>
    <w:rsid w:val="00C42BC4"/>
    <w:rPr>
      <w:sz w:val="16"/>
      <w:szCs w:val="16"/>
    </w:rPr>
  </w:style>
  <w:style w:type="paragraph" w:styleId="Kommentartext">
    <w:name w:val="annotation text"/>
    <w:basedOn w:val="Standard"/>
    <w:link w:val="KommentartextZchn"/>
    <w:semiHidden/>
    <w:rsid w:val="00C42BC4"/>
  </w:style>
  <w:style w:type="character" w:customStyle="1" w:styleId="KommentartextZchn">
    <w:name w:val="Kommentartext Zchn"/>
    <w:basedOn w:val="Absatz-Standardschriftart"/>
    <w:link w:val="Kommentartext"/>
    <w:semiHidden/>
    <w:rsid w:val="00C42BC4"/>
    <w:rPr>
      <w:rFonts w:ascii="Verdana" w:eastAsia="Times New Roman" w:hAnsi="Verdana" w:cs="Times New Roman"/>
      <w:sz w:val="20"/>
      <w:szCs w:val="20"/>
      <w:lang w:val="en-GB"/>
    </w:rPr>
  </w:style>
  <w:style w:type="paragraph" w:styleId="Kommentarthema">
    <w:name w:val="annotation subject"/>
    <w:basedOn w:val="Kommentartext"/>
    <w:next w:val="Kommentartext"/>
    <w:link w:val="KommentarthemaZchn"/>
    <w:rsid w:val="00C42BC4"/>
    <w:rPr>
      <w:b/>
      <w:bCs/>
    </w:rPr>
  </w:style>
  <w:style w:type="character" w:customStyle="1" w:styleId="KommentarthemaZchn">
    <w:name w:val="Kommentarthema Zchn"/>
    <w:basedOn w:val="KommentartextZchn"/>
    <w:link w:val="Kommentarthema"/>
    <w:rsid w:val="00C42BC4"/>
    <w:rPr>
      <w:rFonts w:ascii="Verdana" w:eastAsia="Times New Roman" w:hAnsi="Verdana" w:cs="Times New Roman"/>
      <w:b/>
      <w:bCs/>
      <w:sz w:val="20"/>
      <w:szCs w:val="20"/>
      <w:lang w:val="en-GB"/>
    </w:rPr>
  </w:style>
  <w:style w:type="paragraph" w:styleId="Dokumentstruktur">
    <w:name w:val="Document Map"/>
    <w:basedOn w:val="Standard"/>
    <w:link w:val="DokumentstrukturZchn"/>
    <w:semiHidden/>
    <w:rsid w:val="00C42BC4"/>
    <w:pPr>
      <w:shd w:val="clear" w:color="auto" w:fill="000080"/>
    </w:pPr>
    <w:rPr>
      <w:rFonts w:ascii="Tahoma" w:hAnsi="Tahoma" w:cs="Tahoma"/>
    </w:rPr>
  </w:style>
  <w:style w:type="character" w:customStyle="1" w:styleId="DokumentstrukturZchn">
    <w:name w:val="Dokumentstruktur Zchn"/>
    <w:basedOn w:val="Absatz-Standardschriftart"/>
    <w:link w:val="Dokumentstruktur"/>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Standard"/>
    <w:rsid w:val="00C42BC4"/>
    <w:pPr>
      <w:spacing w:before="2800"/>
    </w:pPr>
    <w:rPr>
      <w:b/>
      <w:sz w:val="36"/>
    </w:rPr>
  </w:style>
  <w:style w:type="paragraph" w:customStyle="1" w:styleId="EQ">
    <w:name w:val="EQ"/>
    <w:basedOn w:val="Standard"/>
    <w:next w:val="Standard"/>
    <w:rsid w:val="00C42BC4"/>
    <w:pPr>
      <w:keepLines/>
      <w:tabs>
        <w:tab w:val="center" w:pos="4536"/>
        <w:tab w:val="right" w:pos="9072"/>
      </w:tabs>
      <w:spacing w:after="180"/>
    </w:pPr>
    <w:rPr>
      <w:rFonts w:ascii="Times New Roman" w:hAnsi="Times New Roman"/>
      <w:noProof/>
    </w:rPr>
  </w:style>
  <w:style w:type="character" w:styleId="BesuchterHyperlink">
    <w:name w:val="FollowedHyperlink"/>
    <w:basedOn w:val="Absatz-Standardschriftart"/>
    <w:rsid w:val="00C42BC4"/>
    <w:rPr>
      <w:color w:val="800080"/>
      <w:u w:val="single"/>
    </w:rPr>
  </w:style>
  <w:style w:type="paragraph" w:styleId="Fuzeile">
    <w:name w:val="footer"/>
    <w:basedOn w:val="Standard"/>
    <w:link w:val="FuzeileZchn"/>
    <w:uiPriority w:val="99"/>
    <w:rsid w:val="00C42BC4"/>
    <w:rPr>
      <w:sz w:val="14"/>
    </w:rPr>
  </w:style>
  <w:style w:type="character" w:customStyle="1" w:styleId="FuzeileZchn">
    <w:name w:val="Fußzeile Zchn"/>
    <w:basedOn w:val="Absatz-Standardschriftart"/>
    <w:link w:val="Fuzeile"/>
    <w:uiPriority w:val="99"/>
    <w:rsid w:val="00C42BC4"/>
    <w:rPr>
      <w:rFonts w:ascii="Verdana" w:eastAsia="Times New Roman" w:hAnsi="Verdana" w:cs="Times New Roman"/>
      <w:sz w:val="14"/>
      <w:szCs w:val="20"/>
      <w:lang w:val="en-GB"/>
    </w:rPr>
  </w:style>
  <w:style w:type="character" w:styleId="Funotenzeichen">
    <w:name w:val="footnote reference"/>
    <w:basedOn w:val="Absatz-Standardschriftart"/>
    <w:semiHidden/>
    <w:rsid w:val="00C42BC4"/>
    <w:rPr>
      <w:vertAlign w:val="superscript"/>
    </w:rPr>
  </w:style>
  <w:style w:type="paragraph" w:styleId="Funotentext">
    <w:name w:val="footnote text"/>
    <w:basedOn w:val="Standard"/>
    <w:link w:val="FunotentextZchn"/>
    <w:semiHidden/>
    <w:rsid w:val="00C42BC4"/>
  </w:style>
  <w:style w:type="character" w:customStyle="1" w:styleId="FunotentextZchn">
    <w:name w:val="Fußnotentext Zchn"/>
    <w:basedOn w:val="Absatz-Standardschriftart"/>
    <w:link w:val="Funoten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Absatz-Standardschriftart"/>
    <w:rsid w:val="00C42BC4"/>
  </w:style>
  <w:style w:type="paragraph" w:customStyle="1" w:styleId="FP">
    <w:name w:val="FP"/>
    <w:basedOn w:val="Standard"/>
    <w:rsid w:val="00C42BC4"/>
    <w:rPr>
      <w:rFonts w:ascii="Times New Roman" w:hAnsi="Times New Roman"/>
    </w:rPr>
  </w:style>
  <w:style w:type="paragraph" w:customStyle="1" w:styleId="Guidance">
    <w:name w:val="Guidance"/>
    <w:basedOn w:val="Standard"/>
    <w:rsid w:val="00C42BC4"/>
    <w:pPr>
      <w:spacing w:after="180"/>
    </w:pPr>
    <w:rPr>
      <w:rFonts w:ascii="Times New Roman" w:hAnsi="Times New Roman"/>
      <w:i/>
      <w:color w:val="0000FF"/>
    </w:rPr>
  </w:style>
  <w:style w:type="paragraph" w:styleId="Kopfzeile">
    <w:name w:val="header"/>
    <w:basedOn w:val="Standard"/>
    <w:link w:val="KopfzeileZchn"/>
    <w:rsid w:val="00C42BC4"/>
    <w:pPr>
      <w:tabs>
        <w:tab w:val="center" w:pos="4153"/>
        <w:tab w:val="right" w:pos="8306"/>
      </w:tabs>
    </w:pPr>
  </w:style>
  <w:style w:type="character" w:customStyle="1" w:styleId="KopfzeileZchn">
    <w:name w:val="Kopfzeile Zchn"/>
    <w:basedOn w:val="Absatz-Standardschriftart"/>
    <w:link w:val="Kopfzeile"/>
    <w:rsid w:val="00C42BC4"/>
    <w:rPr>
      <w:rFonts w:ascii="Verdana" w:eastAsia="Times New Roman" w:hAnsi="Verdana" w:cs="Times New Roman"/>
      <w:sz w:val="20"/>
      <w:szCs w:val="20"/>
      <w:lang w:val="en-GB"/>
    </w:rPr>
  </w:style>
  <w:style w:type="character" w:customStyle="1" w:styleId="berschrift5Zchn">
    <w:name w:val="Überschrift 5 Zchn"/>
    <w:aliases w:val="H5 Zchn"/>
    <w:basedOn w:val="Absatz-Standardschriftart"/>
    <w:link w:val="berschrift5"/>
    <w:rsid w:val="00C42BC4"/>
    <w:rPr>
      <w:rFonts w:ascii="Verdana" w:eastAsia="Times New Roman" w:hAnsi="Verdana" w:cs="Times New Roman"/>
      <w:sz w:val="20"/>
      <w:szCs w:val="20"/>
      <w:lang w:val="en-GB"/>
    </w:rPr>
  </w:style>
  <w:style w:type="character" w:customStyle="1" w:styleId="berschrift6Zchn">
    <w:name w:val="Überschrift 6 Zchn"/>
    <w:basedOn w:val="Absatz-Standardschriftart"/>
    <w:link w:val="berschrift6"/>
    <w:rsid w:val="00C42BC4"/>
    <w:rPr>
      <w:rFonts w:ascii="Verdana" w:eastAsia="Times New Roman" w:hAnsi="Verdana" w:cs="Times New Roman"/>
      <w:sz w:val="20"/>
      <w:szCs w:val="20"/>
      <w:lang w:val="en-GB"/>
    </w:rPr>
  </w:style>
  <w:style w:type="character" w:customStyle="1" w:styleId="berschrift7Zchn">
    <w:name w:val="Überschrift 7 Zchn"/>
    <w:basedOn w:val="Absatz-Standardschriftart"/>
    <w:link w:val="berschrift7"/>
    <w:rsid w:val="00C42BC4"/>
    <w:rPr>
      <w:rFonts w:ascii="Verdana" w:eastAsia="Times New Roman" w:hAnsi="Verdana" w:cs="Times New Roman"/>
      <w:sz w:val="20"/>
      <w:szCs w:val="20"/>
      <w:lang w:val="en-GB"/>
    </w:rPr>
  </w:style>
  <w:style w:type="character" w:customStyle="1" w:styleId="berschrift8Zchn">
    <w:name w:val="Überschrift 8 Zchn"/>
    <w:aliases w:val="Table Heading Zchn"/>
    <w:basedOn w:val="Absatz-Standardschriftart"/>
    <w:link w:val="berschrift8"/>
    <w:rsid w:val="00C42BC4"/>
    <w:rPr>
      <w:rFonts w:ascii="Verdana" w:eastAsia="Times New Roman" w:hAnsi="Verdana" w:cs="Times New Roman"/>
      <w:sz w:val="20"/>
      <w:szCs w:val="20"/>
      <w:lang w:val="en-GB"/>
    </w:rPr>
  </w:style>
  <w:style w:type="character" w:customStyle="1" w:styleId="berschrift9Zchn">
    <w:name w:val="Überschrift 9 Zchn"/>
    <w:aliases w:val="Figure Heading Zchn,FH Zchn"/>
    <w:basedOn w:val="Absatz-Standardschriftart"/>
    <w:link w:val="berschrift9"/>
    <w:rsid w:val="00C42BC4"/>
    <w:rPr>
      <w:rFonts w:ascii="Verdana" w:eastAsia="Times New Roman" w:hAnsi="Verdana" w:cs="Times New Roman"/>
      <w:sz w:val="20"/>
      <w:szCs w:val="20"/>
      <w:lang w:val="en-GB"/>
    </w:rPr>
  </w:style>
  <w:style w:type="character" w:styleId="Hyperlink">
    <w:name w:val="Hyperlink"/>
    <w:basedOn w:val="Absatz-Standardschriftart"/>
    <w:rsid w:val="00C42BC4"/>
    <w:rPr>
      <w:color w:val="0000FF"/>
      <w:u w:val="single"/>
    </w:rPr>
  </w:style>
  <w:style w:type="paragraph" w:styleId="Listenabsatz">
    <w:name w:val="List Paragraph"/>
    <w:basedOn w:val="Standard"/>
    <w:qFormat/>
    <w:rsid w:val="00C42BC4"/>
    <w:pPr>
      <w:ind w:left="708"/>
    </w:pPr>
    <w:rPr>
      <w:rFonts w:ascii="Arial" w:hAnsi="Arial"/>
      <w:sz w:val="22"/>
    </w:rPr>
  </w:style>
  <w:style w:type="paragraph" w:customStyle="1" w:styleId="Listenabsatz1">
    <w:name w:val="Listenabsatz1"/>
    <w:basedOn w:val="Standard"/>
    <w:uiPriority w:val="34"/>
    <w:qFormat/>
    <w:rsid w:val="00C42BC4"/>
    <w:pPr>
      <w:ind w:left="708"/>
    </w:pPr>
    <w:rPr>
      <w:rFonts w:ascii="Arial" w:hAnsi="Arial"/>
      <w:sz w:val="22"/>
    </w:rPr>
  </w:style>
  <w:style w:type="paragraph" w:styleId="StandardWeb">
    <w:name w:val="Normal (Web)"/>
    <w:basedOn w:val="Standard"/>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Standard"/>
    <w:rsid w:val="00C42BC4"/>
    <w:pPr>
      <w:spacing w:after="220"/>
      <w:ind w:left="1298" w:hanging="1298"/>
    </w:pPr>
  </w:style>
  <w:style w:type="paragraph" w:customStyle="1" w:styleId="NumberedList1">
    <w:name w:val="Numbered List 1"/>
    <w:basedOn w:val="Standard"/>
    <w:rsid w:val="00C42BC4"/>
    <w:pPr>
      <w:spacing w:after="220"/>
      <w:ind w:left="1655" w:hanging="357"/>
    </w:pPr>
  </w:style>
  <w:style w:type="paragraph" w:customStyle="1" w:styleId="NumberedList2">
    <w:name w:val="Numbered List 2"/>
    <w:basedOn w:val="NumberedList1"/>
    <w:rsid w:val="00C42BC4"/>
    <w:pPr>
      <w:ind w:left="2954"/>
    </w:pPr>
  </w:style>
  <w:style w:type="character" w:styleId="Seitenzahl">
    <w:name w:val="page number"/>
    <w:basedOn w:val="Absatz-Standardschriftart"/>
    <w:rsid w:val="00C42BC4"/>
  </w:style>
  <w:style w:type="character" w:styleId="Platzhaltertext">
    <w:name w:val="Placeholder Text"/>
    <w:basedOn w:val="Absatz-Standardschriftart"/>
    <w:uiPriority w:val="99"/>
    <w:semiHidden/>
    <w:rsid w:val="00C42BC4"/>
    <w:rPr>
      <w:color w:val="808080"/>
    </w:rPr>
  </w:style>
  <w:style w:type="paragraph" w:styleId="NurText">
    <w:name w:val="Plain Text"/>
    <w:basedOn w:val="Standard"/>
    <w:link w:val="NurTextZchn"/>
    <w:uiPriority w:val="99"/>
    <w:unhideWhenUsed/>
    <w:rsid w:val="00C42BC4"/>
    <w:rPr>
      <w:rFonts w:ascii="Consolas" w:eastAsia="SimSun" w:hAnsi="Consolas" w:cs="Arial"/>
      <w:sz w:val="21"/>
      <w:szCs w:val="21"/>
      <w:lang w:val="de-DE" w:eastAsia="zh-CN"/>
    </w:rPr>
  </w:style>
  <w:style w:type="character" w:customStyle="1" w:styleId="NurTextZchn">
    <w:name w:val="Nur Text Zchn"/>
    <w:basedOn w:val="Absatz-Standardschriftart"/>
    <w:link w:val="NurText"/>
    <w:uiPriority w:val="99"/>
    <w:rsid w:val="00C42BC4"/>
    <w:rPr>
      <w:rFonts w:ascii="Consolas" w:eastAsia="SimSun" w:hAnsi="Consolas" w:cs="Arial"/>
      <w:sz w:val="21"/>
      <w:szCs w:val="21"/>
      <w:lang w:val="de-DE" w:eastAsia="zh-CN"/>
    </w:rPr>
  </w:style>
  <w:style w:type="paragraph" w:customStyle="1" w:styleId="Reference">
    <w:name w:val="Reference"/>
    <w:basedOn w:val="Standard"/>
    <w:link w:val="ReferenceChar"/>
    <w:rsid w:val="00C42BC4"/>
    <w:pPr>
      <w:numPr>
        <w:numId w:val="15"/>
      </w:numPr>
    </w:pPr>
    <w:rPr>
      <w:rFonts w:ascii="Arial" w:hAnsi="Arial"/>
      <w:sz w:val="22"/>
      <w:lang w:val="en-US"/>
    </w:rPr>
  </w:style>
  <w:style w:type="character" w:customStyle="1" w:styleId="ReferenceChar">
    <w:name w:val="Reference Char"/>
    <w:basedOn w:val="Absatz-Standardschriftart"/>
    <w:link w:val="Reference"/>
    <w:rsid w:val="00C42BC4"/>
    <w:rPr>
      <w:rFonts w:ascii="Arial" w:eastAsia="Times New Roman" w:hAnsi="Arial" w:cs="Times New Roman"/>
      <w:szCs w:val="20"/>
      <w:lang w:val="en-US"/>
    </w:rPr>
  </w:style>
  <w:style w:type="paragraph" w:customStyle="1" w:styleId="ReferenceList">
    <w:name w:val="Reference List"/>
    <w:basedOn w:val="Standard"/>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Absatz-Standardschriftart"/>
    <w:rsid w:val="00C42BC4"/>
  </w:style>
  <w:style w:type="paragraph" w:customStyle="1" w:styleId="Table">
    <w:name w:val="Table"/>
    <w:basedOn w:val="Standard"/>
    <w:rsid w:val="00C42BC4"/>
    <w:pPr>
      <w:jc w:val="center"/>
    </w:pPr>
    <w:rPr>
      <w:sz w:val="16"/>
    </w:rPr>
  </w:style>
  <w:style w:type="paragraph" w:customStyle="1" w:styleId="TableContent-Bulleted">
    <w:name w:val="Table Content - Bulleted"/>
    <w:basedOn w:val="Standard"/>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ellenraster">
    <w:name w:val="Table Grid"/>
    <w:basedOn w:val="NormaleTabelle"/>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Standard"/>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Standard"/>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Absatz-Standardschriftar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Standard"/>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Verzeichnis1">
    <w:name w:val="toc 1"/>
    <w:basedOn w:val="Standard"/>
    <w:next w:val="Standard"/>
    <w:semiHidden/>
    <w:rsid w:val="00C42BC4"/>
    <w:pPr>
      <w:tabs>
        <w:tab w:val="right" w:leader="dot" w:pos="9921"/>
      </w:tabs>
    </w:pPr>
  </w:style>
  <w:style w:type="paragraph" w:styleId="Verzeichnis2">
    <w:name w:val="toc 2"/>
    <w:basedOn w:val="Standard"/>
    <w:next w:val="Standard"/>
    <w:semiHidden/>
    <w:rsid w:val="00C42BC4"/>
    <w:pPr>
      <w:tabs>
        <w:tab w:val="right" w:leader="dot" w:pos="9921"/>
      </w:tabs>
      <w:ind w:left="238"/>
    </w:pPr>
  </w:style>
  <w:style w:type="paragraph" w:styleId="Verzeichnis3">
    <w:name w:val="toc 3"/>
    <w:basedOn w:val="Standard"/>
    <w:next w:val="Standard"/>
    <w:semiHidden/>
    <w:rsid w:val="00C42BC4"/>
    <w:pPr>
      <w:tabs>
        <w:tab w:val="right" w:leader="dot" w:pos="9921"/>
      </w:tabs>
      <w:ind w:left="482"/>
    </w:pPr>
  </w:style>
  <w:style w:type="paragraph" w:styleId="Verzeichnis4">
    <w:name w:val="toc 4"/>
    <w:basedOn w:val="Verzeichnis3"/>
    <w:next w:val="Standard"/>
    <w:semiHidden/>
    <w:rsid w:val="00C42BC4"/>
  </w:style>
  <w:style w:type="paragraph" w:styleId="Verzeichnis5">
    <w:name w:val="toc 5"/>
    <w:basedOn w:val="Standard"/>
    <w:next w:val="Standard"/>
    <w:semiHidden/>
    <w:rsid w:val="00C42BC4"/>
    <w:pPr>
      <w:tabs>
        <w:tab w:val="right" w:leader="dot" w:pos="9921"/>
      </w:tabs>
      <w:ind w:left="880"/>
    </w:pPr>
  </w:style>
  <w:style w:type="paragraph" w:styleId="Verzeichnis6">
    <w:name w:val="toc 6"/>
    <w:basedOn w:val="Standard"/>
    <w:next w:val="Standard"/>
    <w:semiHidden/>
    <w:rsid w:val="00C42BC4"/>
    <w:pPr>
      <w:tabs>
        <w:tab w:val="right" w:leader="dot" w:pos="9921"/>
      </w:tabs>
      <w:ind w:left="1100"/>
    </w:pPr>
  </w:style>
  <w:style w:type="paragraph" w:styleId="Verzeichnis7">
    <w:name w:val="toc 7"/>
    <w:basedOn w:val="Standard"/>
    <w:next w:val="Standard"/>
    <w:semiHidden/>
    <w:rsid w:val="00C42BC4"/>
    <w:pPr>
      <w:tabs>
        <w:tab w:val="right" w:leader="dot" w:pos="9921"/>
      </w:tabs>
      <w:ind w:left="1320"/>
    </w:pPr>
  </w:style>
  <w:style w:type="paragraph" w:styleId="Verzeichnis8">
    <w:name w:val="toc 8"/>
    <w:basedOn w:val="Standard"/>
    <w:next w:val="Standard"/>
    <w:semiHidden/>
    <w:rsid w:val="00C42BC4"/>
    <w:pPr>
      <w:tabs>
        <w:tab w:val="right" w:leader="dot" w:pos="9921"/>
      </w:tabs>
      <w:ind w:left="1540"/>
    </w:pPr>
  </w:style>
  <w:style w:type="paragraph" w:styleId="Verzeichnis9">
    <w:name w:val="toc 9"/>
    <w:basedOn w:val="Standard"/>
    <w:next w:val="Standard"/>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el">
    <w:name w:val="Title"/>
    <w:basedOn w:val="Standard"/>
    <w:next w:val="Standard"/>
    <w:link w:val="TitelZchn"/>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A4786"/>
    <w:rPr>
      <w:rFonts w:asciiTheme="majorHAnsi" w:eastAsiaTheme="majorEastAsia" w:hAnsiTheme="majorHAnsi" w:cstheme="majorBidi"/>
      <w:spacing w:val="-10"/>
      <w:kern w:val="28"/>
      <w:sz w:val="56"/>
      <w:szCs w:val="56"/>
      <w:lang w:val="en-GB"/>
    </w:rPr>
  </w:style>
  <w:style w:type="paragraph" w:styleId="berarbeitung">
    <w:name w:val="Revision"/>
    <w:hidden/>
    <w:uiPriority w:val="99"/>
    <w:semiHidden/>
    <w:rsid w:val="001E1715"/>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2036">
      <w:bodyDiv w:val="1"/>
      <w:marLeft w:val="0"/>
      <w:marRight w:val="0"/>
      <w:marTop w:val="0"/>
      <w:marBottom w:val="0"/>
      <w:divBdr>
        <w:top w:val="none" w:sz="0" w:space="0" w:color="auto"/>
        <w:left w:val="none" w:sz="0" w:space="0" w:color="auto"/>
        <w:bottom w:val="none" w:sz="0" w:space="0" w:color="auto"/>
        <w:right w:val="none" w:sz="0" w:space="0" w:color="auto"/>
      </w:divBdr>
    </w:div>
    <w:div w:id="69038494">
      <w:bodyDiv w:val="1"/>
      <w:marLeft w:val="0"/>
      <w:marRight w:val="0"/>
      <w:marTop w:val="0"/>
      <w:marBottom w:val="0"/>
      <w:divBdr>
        <w:top w:val="none" w:sz="0" w:space="0" w:color="auto"/>
        <w:left w:val="none" w:sz="0" w:space="0" w:color="auto"/>
        <w:bottom w:val="none" w:sz="0" w:space="0" w:color="auto"/>
        <w:right w:val="none" w:sz="0" w:space="0" w:color="auto"/>
      </w:divBdr>
    </w:div>
    <w:div w:id="195973887">
      <w:bodyDiv w:val="1"/>
      <w:marLeft w:val="0"/>
      <w:marRight w:val="0"/>
      <w:marTop w:val="0"/>
      <w:marBottom w:val="0"/>
      <w:divBdr>
        <w:top w:val="none" w:sz="0" w:space="0" w:color="auto"/>
        <w:left w:val="none" w:sz="0" w:space="0" w:color="auto"/>
        <w:bottom w:val="none" w:sz="0" w:space="0" w:color="auto"/>
        <w:right w:val="none" w:sz="0" w:space="0" w:color="auto"/>
      </w:divBdr>
    </w:div>
    <w:div w:id="502207980">
      <w:bodyDiv w:val="1"/>
      <w:marLeft w:val="0"/>
      <w:marRight w:val="0"/>
      <w:marTop w:val="0"/>
      <w:marBottom w:val="0"/>
      <w:divBdr>
        <w:top w:val="none" w:sz="0" w:space="0" w:color="auto"/>
        <w:left w:val="none" w:sz="0" w:space="0" w:color="auto"/>
        <w:bottom w:val="none" w:sz="0" w:space="0" w:color="auto"/>
        <w:right w:val="none" w:sz="0" w:space="0" w:color="auto"/>
      </w:divBdr>
    </w:div>
    <w:div w:id="565796758">
      <w:bodyDiv w:val="1"/>
      <w:marLeft w:val="0"/>
      <w:marRight w:val="0"/>
      <w:marTop w:val="0"/>
      <w:marBottom w:val="0"/>
      <w:divBdr>
        <w:top w:val="none" w:sz="0" w:space="0" w:color="auto"/>
        <w:left w:val="none" w:sz="0" w:space="0" w:color="auto"/>
        <w:bottom w:val="none" w:sz="0" w:space="0" w:color="auto"/>
        <w:right w:val="none" w:sz="0" w:space="0" w:color="auto"/>
      </w:divBdr>
    </w:div>
    <w:div w:id="574822242">
      <w:bodyDiv w:val="1"/>
      <w:marLeft w:val="0"/>
      <w:marRight w:val="0"/>
      <w:marTop w:val="0"/>
      <w:marBottom w:val="0"/>
      <w:divBdr>
        <w:top w:val="none" w:sz="0" w:space="0" w:color="auto"/>
        <w:left w:val="none" w:sz="0" w:space="0" w:color="auto"/>
        <w:bottom w:val="none" w:sz="0" w:space="0" w:color="auto"/>
        <w:right w:val="none" w:sz="0" w:space="0" w:color="auto"/>
      </w:divBdr>
    </w:div>
    <w:div w:id="642586546">
      <w:bodyDiv w:val="1"/>
      <w:marLeft w:val="0"/>
      <w:marRight w:val="0"/>
      <w:marTop w:val="0"/>
      <w:marBottom w:val="0"/>
      <w:divBdr>
        <w:top w:val="none" w:sz="0" w:space="0" w:color="auto"/>
        <w:left w:val="none" w:sz="0" w:space="0" w:color="auto"/>
        <w:bottom w:val="none" w:sz="0" w:space="0" w:color="auto"/>
        <w:right w:val="none" w:sz="0" w:space="0" w:color="auto"/>
      </w:divBdr>
    </w:div>
    <w:div w:id="765344393">
      <w:bodyDiv w:val="1"/>
      <w:marLeft w:val="0"/>
      <w:marRight w:val="0"/>
      <w:marTop w:val="0"/>
      <w:marBottom w:val="0"/>
      <w:divBdr>
        <w:top w:val="none" w:sz="0" w:space="0" w:color="auto"/>
        <w:left w:val="none" w:sz="0" w:space="0" w:color="auto"/>
        <w:bottom w:val="none" w:sz="0" w:space="0" w:color="auto"/>
        <w:right w:val="none" w:sz="0" w:space="0" w:color="auto"/>
      </w:divBdr>
    </w:div>
    <w:div w:id="781270369">
      <w:bodyDiv w:val="1"/>
      <w:marLeft w:val="0"/>
      <w:marRight w:val="0"/>
      <w:marTop w:val="0"/>
      <w:marBottom w:val="0"/>
      <w:divBdr>
        <w:top w:val="none" w:sz="0" w:space="0" w:color="auto"/>
        <w:left w:val="none" w:sz="0" w:space="0" w:color="auto"/>
        <w:bottom w:val="none" w:sz="0" w:space="0" w:color="auto"/>
        <w:right w:val="none" w:sz="0" w:space="0" w:color="auto"/>
      </w:divBdr>
    </w:div>
    <w:div w:id="808478905">
      <w:bodyDiv w:val="1"/>
      <w:marLeft w:val="0"/>
      <w:marRight w:val="0"/>
      <w:marTop w:val="0"/>
      <w:marBottom w:val="0"/>
      <w:divBdr>
        <w:top w:val="none" w:sz="0" w:space="0" w:color="auto"/>
        <w:left w:val="none" w:sz="0" w:space="0" w:color="auto"/>
        <w:bottom w:val="none" w:sz="0" w:space="0" w:color="auto"/>
        <w:right w:val="none" w:sz="0" w:space="0" w:color="auto"/>
      </w:divBdr>
    </w:div>
    <w:div w:id="855852705">
      <w:bodyDiv w:val="1"/>
      <w:marLeft w:val="0"/>
      <w:marRight w:val="0"/>
      <w:marTop w:val="0"/>
      <w:marBottom w:val="0"/>
      <w:divBdr>
        <w:top w:val="none" w:sz="0" w:space="0" w:color="auto"/>
        <w:left w:val="none" w:sz="0" w:space="0" w:color="auto"/>
        <w:bottom w:val="none" w:sz="0" w:space="0" w:color="auto"/>
        <w:right w:val="none" w:sz="0" w:space="0" w:color="auto"/>
      </w:divBdr>
    </w:div>
    <w:div w:id="1135372994">
      <w:bodyDiv w:val="1"/>
      <w:marLeft w:val="0"/>
      <w:marRight w:val="0"/>
      <w:marTop w:val="0"/>
      <w:marBottom w:val="0"/>
      <w:divBdr>
        <w:top w:val="none" w:sz="0" w:space="0" w:color="auto"/>
        <w:left w:val="none" w:sz="0" w:space="0" w:color="auto"/>
        <w:bottom w:val="none" w:sz="0" w:space="0" w:color="auto"/>
        <w:right w:val="none" w:sz="0" w:space="0" w:color="auto"/>
      </w:divBdr>
    </w:div>
    <w:div w:id="1250500194">
      <w:bodyDiv w:val="1"/>
      <w:marLeft w:val="0"/>
      <w:marRight w:val="0"/>
      <w:marTop w:val="0"/>
      <w:marBottom w:val="0"/>
      <w:divBdr>
        <w:top w:val="none" w:sz="0" w:space="0" w:color="auto"/>
        <w:left w:val="none" w:sz="0" w:space="0" w:color="auto"/>
        <w:bottom w:val="none" w:sz="0" w:space="0" w:color="auto"/>
        <w:right w:val="none" w:sz="0" w:space="0" w:color="auto"/>
      </w:divBdr>
    </w:div>
    <w:div w:id="1411002893">
      <w:bodyDiv w:val="1"/>
      <w:marLeft w:val="0"/>
      <w:marRight w:val="0"/>
      <w:marTop w:val="0"/>
      <w:marBottom w:val="0"/>
      <w:divBdr>
        <w:top w:val="none" w:sz="0" w:space="0" w:color="auto"/>
        <w:left w:val="none" w:sz="0" w:space="0" w:color="auto"/>
        <w:bottom w:val="none" w:sz="0" w:space="0" w:color="auto"/>
        <w:right w:val="none" w:sz="0" w:space="0" w:color="auto"/>
      </w:divBdr>
    </w:div>
    <w:div w:id="1433470769">
      <w:bodyDiv w:val="1"/>
      <w:marLeft w:val="0"/>
      <w:marRight w:val="0"/>
      <w:marTop w:val="0"/>
      <w:marBottom w:val="0"/>
      <w:divBdr>
        <w:top w:val="none" w:sz="0" w:space="0" w:color="auto"/>
        <w:left w:val="none" w:sz="0" w:space="0" w:color="auto"/>
        <w:bottom w:val="none" w:sz="0" w:space="0" w:color="auto"/>
        <w:right w:val="none" w:sz="0" w:space="0" w:color="auto"/>
      </w:divBdr>
    </w:div>
    <w:div w:id="1627083300">
      <w:bodyDiv w:val="1"/>
      <w:marLeft w:val="0"/>
      <w:marRight w:val="0"/>
      <w:marTop w:val="0"/>
      <w:marBottom w:val="0"/>
      <w:divBdr>
        <w:top w:val="none" w:sz="0" w:space="0" w:color="auto"/>
        <w:left w:val="none" w:sz="0" w:space="0" w:color="auto"/>
        <w:bottom w:val="none" w:sz="0" w:space="0" w:color="auto"/>
        <w:right w:val="none" w:sz="0" w:space="0" w:color="auto"/>
      </w:divBdr>
    </w:div>
    <w:div w:id="1640957911">
      <w:bodyDiv w:val="1"/>
      <w:marLeft w:val="0"/>
      <w:marRight w:val="0"/>
      <w:marTop w:val="0"/>
      <w:marBottom w:val="0"/>
      <w:divBdr>
        <w:top w:val="none" w:sz="0" w:space="0" w:color="auto"/>
        <w:left w:val="none" w:sz="0" w:space="0" w:color="auto"/>
        <w:bottom w:val="none" w:sz="0" w:space="0" w:color="auto"/>
        <w:right w:val="none" w:sz="0" w:space="0" w:color="auto"/>
      </w:divBdr>
    </w:div>
    <w:div w:id="1669291086">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997608816">
      <w:bodyDiv w:val="1"/>
      <w:marLeft w:val="0"/>
      <w:marRight w:val="0"/>
      <w:marTop w:val="0"/>
      <w:marBottom w:val="0"/>
      <w:divBdr>
        <w:top w:val="none" w:sz="0" w:space="0" w:color="auto"/>
        <w:left w:val="none" w:sz="0" w:space="0" w:color="auto"/>
        <w:bottom w:val="none" w:sz="0" w:space="0" w:color="auto"/>
        <w:right w:val="none" w:sz="0" w:space="0" w:color="auto"/>
      </w:divBdr>
    </w:div>
    <w:div w:id="1999994401">
      <w:bodyDiv w:val="1"/>
      <w:marLeft w:val="0"/>
      <w:marRight w:val="0"/>
      <w:marTop w:val="0"/>
      <w:marBottom w:val="0"/>
      <w:divBdr>
        <w:top w:val="none" w:sz="0" w:space="0" w:color="auto"/>
        <w:left w:val="none" w:sz="0" w:space="0" w:color="auto"/>
        <w:bottom w:val="none" w:sz="0" w:space="0" w:color="auto"/>
        <w:right w:val="none" w:sz="0" w:space="0" w:color="auto"/>
      </w:divBdr>
    </w:div>
    <w:div w:id="208197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5703</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3</cp:revision>
  <cp:lastPrinted>2018-01-24T13:40:00Z</cp:lastPrinted>
  <dcterms:created xsi:type="dcterms:W3CDTF">2018-02-20T23:21:00Z</dcterms:created>
  <dcterms:modified xsi:type="dcterms:W3CDTF">2018-02-20T23:48:00Z</dcterms:modified>
</cp:coreProperties>
</file>